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DA48B" w14:textId="77777777"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bookmarkStart w:id="0" w:name="_GoBack"/>
      <w:bookmarkEnd w:id="0"/>
      <w:r w:rsidRPr="00BC2632">
        <w:rPr>
          <w:rFonts w:ascii="Times New Roman" w:eastAsia="Times New Roman" w:hAnsi="Times New Roman" w:cs="Times New Roman"/>
          <w:b/>
          <w:bCs/>
          <w:kern w:val="32"/>
          <w:sz w:val="24"/>
          <w:szCs w:val="24"/>
          <w:lang w:eastAsia="ru-RU"/>
        </w:rPr>
        <w:t>ДОГОВОР</w:t>
      </w:r>
      <w:r w:rsidR="002F34B8" w:rsidRPr="00BC2632">
        <w:rPr>
          <w:rFonts w:ascii="Times New Roman" w:eastAsia="Times New Roman" w:hAnsi="Times New Roman" w:cs="Times New Roman"/>
          <w:b/>
          <w:bCs/>
          <w:kern w:val="32"/>
          <w:sz w:val="24"/>
          <w:szCs w:val="24"/>
          <w:lang w:eastAsia="ru-RU"/>
        </w:rPr>
        <w:t xml:space="preserve"> № _________</w:t>
      </w:r>
    </w:p>
    <w:p w14:paraId="26AE69F9" w14:textId="77777777"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14:paraId="0C244A81" w14:textId="77777777" w:rsidR="002F34B8" w:rsidRPr="00BC2632"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г.</w:t>
      </w:r>
      <w:r w:rsidR="002F34B8" w:rsidRPr="00BC2632">
        <w:rPr>
          <w:rFonts w:ascii="Times New Roman" w:eastAsia="Times New Roman" w:hAnsi="Times New Roman" w:cs="Times New Roman"/>
          <w:b/>
          <w:bCs/>
          <w:sz w:val="24"/>
          <w:szCs w:val="24"/>
          <w:lang w:val="en-US" w:eastAsia="ru-RU"/>
        </w:rPr>
        <w:t> </w:t>
      </w:r>
      <w:r w:rsidR="002F34B8" w:rsidRPr="00BC2632">
        <w:rPr>
          <w:rFonts w:ascii="Times New Roman" w:eastAsia="Times New Roman" w:hAnsi="Times New Roman" w:cs="Times New Roman"/>
          <w:b/>
          <w:bCs/>
          <w:sz w:val="24"/>
          <w:szCs w:val="24"/>
          <w:lang w:eastAsia="ru-RU"/>
        </w:rPr>
        <w:t>Уфа</w:t>
      </w:r>
      <w:r w:rsidR="00A33F56"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t xml:space="preserve">                      </w:t>
      </w:r>
      <w:r w:rsidR="001B4BF1">
        <w:rPr>
          <w:rFonts w:ascii="Times New Roman" w:eastAsia="Times New Roman" w:hAnsi="Times New Roman" w:cs="Times New Roman"/>
          <w:b/>
          <w:bCs/>
          <w:sz w:val="24"/>
          <w:szCs w:val="24"/>
          <w:lang w:eastAsia="ru-RU"/>
        </w:rPr>
        <w:t xml:space="preserve"> </w:t>
      </w:r>
      <w:proofErr w:type="gramStart"/>
      <w:r w:rsidR="001B4BF1">
        <w:rPr>
          <w:rFonts w:ascii="Times New Roman" w:eastAsia="Times New Roman" w:hAnsi="Times New Roman" w:cs="Times New Roman"/>
          <w:b/>
          <w:bCs/>
          <w:sz w:val="24"/>
          <w:szCs w:val="24"/>
          <w:lang w:eastAsia="ru-RU"/>
        </w:rPr>
        <w:t xml:space="preserve">  </w:t>
      </w:r>
      <w:r w:rsidR="00A33F56" w:rsidRPr="00BC2632">
        <w:rPr>
          <w:rFonts w:ascii="Times New Roman" w:eastAsia="Times New Roman" w:hAnsi="Times New Roman" w:cs="Times New Roman"/>
          <w:b/>
          <w:bCs/>
          <w:sz w:val="24"/>
          <w:szCs w:val="24"/>
          <w:lang w:eastAsia="ru-RU"/>
        </w:rPr>
        <w:t xml:space="preserve"> «</w:t>
      </w:r>
      <w:proofErr w:type="gramEnd"/>
      <w:r w:rsidR="00A33F56" w:rsidRPr="00BC2632">
        <w:rPr>
          <w:rFonts w:ascii="Times New Roman" w:eastAsia="Times New Roman" w:hAnsi="Times New Roman" w:cs="Times New Roman"/>
          <w:b/>
          <w:bCs/>
          <w:sz w:val="24"/>
          <w:szCs w:val="24"/>
          <w:lang w:eastAsia="ru-RU"/>
        </w:rPr>
        <w:t xml:space="preserve">          »</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___________</w:t>
      </w:r>
      <w:r w:rsidR="00A33F56" w:rsidRPr="00BC2632">
        <w:rPr>
          <w:rFonts w:ascii="Times New Roman" w:eastAsia="Times New Roman" w:hAnsi="Times New Roman" w:cs="Times New Roman"/>
          <w:b/>
          <w:bCs/>
          <w:sz w:val="24"/>
          <w:szCs w:val="24"/>
          <w:lang w:val="en-US" w:eastAsia="ru-RU"/>
        </w:rPr>
        <w:t> </w:t>
      </w:r>
      <w:r w:rsidR="000D0449" w:rsidRPr="00BC2632">
        <w:rPr>
          <w:rFonts w:ascii="Times New Roman" w:eastAsia="Times New Roman" w:hAnsi="Times New Roman" w:cs="Times New Roman"/>
          <w:b/>
          <w:bCs/>
          <w:sz w:val="24"/>
          <w:szCs w:val="24"/>
          <w:lang w:eastAsia="ru-RU"/>
        </w:rPr>
        <w:t>20</w:t>
      </w:r>
      <w:r w:rsidR="00145BF5">
        <w:rPr>
          <w:rFonts w:ascii="Times New Roman" w:eastAsia="Times New Roman" w:hAnsi="Times New Roman" w:cs="Times New Roman"/>
          <w:b/>
          <w:bCs/>
          <w:sz w:val="24"/>
          <w:szCs w:val="24"/>
          <w:lang w:eastAsia="ru-RU"/>
        </w:rPr>
        <w:t>__</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 xml:space="preserve">г.                              </w:t>
      </w:r>
    </w:p>
    <w:p w14:paraId="674AF08E" w14:textId="77777777"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14:paraId="40FB728B" w14:textId="77777777" w:rsidR="00F674AC" w:rsidRPr="00BC2632" w:rsidRDefault="00F674AC" w:rsidP="00F674AC">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BC2632">
        <w:rPr>
          <w:rFonts w:ascii="Times New Roman" w:eastAsia="Times New Roman" w:hAnsi="Times New Roman" w:cs="Times New Roman"/>
          <w:bCs/>
          <w:i/>
          <w:iCs/>
          <w:sz w:val="24"/>
          <w:szCs w:val="24"/>
          <w:lang w:eastAsia="ru-RU"/>
        </w:rPr>
        <w:t>,</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bCs/>
          <w:sz w:val="24"/>
          <w:szCs w:val="24"/>
          <w:lang w:eastAsia="ru-RU"/>
        </w:rPr>
        <w:t>«Заказчик»</w:t>
      </w:r>
      <w:r w:rsidRPr="00BC2632">
        <w:rPr>
          <w:rFonts w:ascii="Times New Roman" w:eastAsia="Times New Roman" w:hAnsi="Times New Roman" w:cs="Times New Roman"/>
          <w:sz w:val="24"/>
          <w:szCs w:val="24"/>
          <w:lang w:eastAsia="ru-RU"/>
        </w:rPr>
        <w:t xml:space="preserve">, </w:t>
      </w:r>
      <w:r w:rsidRPr="006958C4">
        <w:rPr>
          <w:rFonts w:ascii="Times New Roman" w:eastAsia="Times New Roman" w:hAnsi="Times New Roman" w:cs="Times New Roman"/>
          <w:sz w:val="24"/>
          <w:szCs w:val="24"/>
          <w:lang w:eastAsia="ru-RU"/>
        </w:rPr>
        <w:t xml:space="preserve">в лице генерального директора </w:t>
      </w:r>
      <w:proofErr w:type="spellStart"/>
      <w:r w:rsidRPr="006958C4">
        <w:rPr>
          <w:rFonts w:ascii="Times New Roman" w:eastAsia="Times New Roman" w:hAnsi="Times New Roman" w:cs="Times New Roman"/>
          <w:sz w:val="24"/>
          <w:szCs w:val="24"/>
          <w:lang w:eastAsia="ru-RU"/>
        </w:rPr>
        <w:t>Нищева</w:t>
      </w:r>
      <w:proofErr w:type="spellEnd"/>
      <w:r w:rsidRPr="006958C4">
        <w:rPr>
          <w:rFonts w:ascii="Times New Roman" w:eastAsia="Times New Roman" w:hAnsi="Times New Roman" w:cs="Times New Roman"/>
          <w:sz w:val="24"/>
          <w:szCs w:val="24"/>
          <w:lang w:eastAsia="ru-RU"/>
        </w:rPr>
        <w:t xml:space="preserve"> Сергея Константиновича</w:t>
      </w:r>
      <w:r>
        <w:rPr>
          <w:rFonts w:ascii="Times New Roman" w:eastAsia="Times New Roman" w:hAnsi="Times New Roman" w:cs="Times New Roman"/>
          <w:sz w:val="24"/>
          <w:szCs w:val="24"/>
          <w:lang w:eastAsia="ru-RU"/>
        </w:rPr>
        <w:t>,</w:t>
      </w:r>
      <w:r w:rsidRPr="006958C4">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действующего на основании Устава, с одной стороны, и </w:t>
      </w:r>
      <w:r w:rsidRPr="00BC2632">
        <w:rPr>
          <w:rFonts w:ascii="Times New Roman" w:eastAsia="Times New Roman" w:hAnsi="Times New Roman" w:cs="Times New Roman"/>
          <w:b/>
          <w:bCs/>
          <w:sz w:val="24"/>
          <w:szCs w:val="24"/>
          <w:lang w:eastAsia="ru-RU"/>
        </w:rPr>
        <w:t>____________________</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sz w:val="24"/>
          <w:szCs w:val="24"/>
          <w:lang w:eastAsia="ru-RU"/>
        </w:rPr>
        <w:t>«Подрядчик»</w:t>
      </w:r>
      <w:r w:rsidRPr="00BC2632">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w:t>
      </w:r>
      <w:r>
        <w:rPr>
          <w:rFonts w:ascii="Times New Roman" w:eastAsia="Times New Roman" w:hAnsi="Times New Roman" w:cs="Times New Roman"/>
          <w:sz w:val="24"/>
          <w:szCs w:val="24"/>
          <w:lang w:eastAsia="ru-RU"/>
        </w:rPr>
        <w:t>__</w:t>
      </w:r>
      <w:r w:rsidRPr="00BC2632">
        <w:rPr>
          <w:rFonts w:ascii="Times New Roman" w:eastAsia="Times New Roman" w:hAnsi="Times New Roman" w:cs="Times New Roman"/>
          <w:sz w:val="24"/>
          <w:szCs w:val="24"/>
          <w:lang w:eastAsia="ru-RU"/>
        </w:rPr>
        <w:t>г. №________________ (далее по тексту – Договор) о нижеследующем:</w:t>
      </w:r>
    </w:p>
    <w:p w14:paraId="09661B1C" w14:textId="77777777"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14:paraId="2D2AC821" w14:textId="77777777"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5D4C745A" w14:textId="77777777"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C72107">
        <w:rPr>
          <w:rFonts w:ascii="Times New Roman" w:eastAsia="Times New Roman" w:hAnsi="Times New Roman" w:cs="Times New Roman"/>
          <w:bCs/>
          <w:sz w:val="24"/>
          <w:szCs w:val="24"/>
          <w:lang w:eastAsia="ru-RU"/>
        </w:rPr>
        <w:t>производства работ</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p>
    <w:p w14:paraId="59187CC8" w14:textId="77777777"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14:paraId="1B77E790" w14:textId="77777777" w:rsidR="008E0422" w:rsidRPr="008E0422" w:rsidRDefault="008E0422"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8E0422">
        <w:rPr>
          <w:rFonts w:ascii="Times New Roman" w:eastAsia="Times New Roman" w:hAnsi="Times New Roman" w:cs="Times New Roman"/>
          <w:b/>
          <w:bCs/>
          <w:sz w:val="24"/>
          <w:szCs w:val="24"/>
          <w:lang w:eastAsia="ru-RU"/>
        </w:rPr>
        <w:t>«Акт приёмки</w:t>
      </w:r>
      <w:r w:rsidR="008F7DF1" w:rsidRPr="008F7DF1">
        <w:rPr>
          <w:rFonts w:ascii="Times New Roman" w:eastAsia="Times New Roman" w:hAnsi="Times New Roman" w:cs="Times New Roman"/>
          <w:b/>
          <w:bCs/>
          <w:sz w:val="24"/>
          <w:szCs w:val="24"/>
          <w:lang w:eastAsia="ru-RU"/>
        </w:rPr>
        <w:t xml:space="preserve"> выполненных работ</w:t>
      </w:r>
      <w:r w:rsidRPr="008E0422">
        <w:rPr>
          <w:rFonts w:ascii="Times New Roman" w:eastAsia="Times New Roman" w:hAnsi="Times New Roman" w:cs="Times New Roman"/>
          <w:b/>
          <w:bCs/>
          <w:sz w:val="24"/>
          <w:szCs w:val="24"/>
          <w:lang w:eastAsia="ru-RU"/>
        </w:rPr>
        <w:t xml:space="preserve">» - </w:t>
      </w:r>
      <w:r w:rsidRPr="008E0422">
        <w:rPr>
          <w:rFonts w:ascii="Times New Roman" w:eastAsia="Times New Roman" w:hAnsi="Times New Roman" w:cs="Times New Roman"/>
          <w:bCs/>
          <w:sz w:val="24"/>
          <w:szCs w:val="24"/>
          <w:lang w:eastAsia="ru-RU"/>
        </w:rPr>
        <w:t xml:space="preserve">Акт </w:t>
      </w:r>
      <w:r w:rsidR="008F7DF1">
        <w:rPr>
          <w:rFonts w:ascii="Times New Roman" w:eastAsia="Times New Roman" w:hAnsi="Times New Roman" w:cs="Times New Roman"/>
          <w:bCs/>
          <w:sz w:val="24"/>
          <w:szCs w:val="24"/>
          <w:lang w:eastAsia="ru-RU"/>
        </w:rPr>
        <w:t xml:space="preserve">о </w:t>
      </w:r>
      <w:r w:rsidRPr="008E0422">
        <w:rPr>
          <w:rFonts w:ascii="Times New Roman" w:eastAsia="Times New Roman" w:hAnsi="Times New Roman" w:cs="Times New Roman"/>
          <w:bCs/>
          <w:sz w:val="24"/>
          <w:szCs w:val="24"/>
          <w:lang w:eastAsia="ru-RU"/>
        </w:rPr>
        <w:t xml:space="preserve">приёмки </w:t>
      </w:r>
      <w:r w:rsidR="008F7DF1">
        <w:rPr>
          <w:rFonts w:ascii="Times New Roman" w:eastAsia="Times New Roman" w:hAnsi="Times New Roman" w:cs="Times New Roman"/>
          <w:bCs/>
          <w:sz w:val="24"/>
          <w:szCs w:val="24"/>
          <w:lang w:eastAsia="ru-RU"/>
        </w:rPr>
        <w:t>выполненных работ по форме КС-2 с приложениями, включающими подтверждение выполнение объемов работ Заказчиком.</w:t>
      </w:r>
    </w:p>
    <w:p w14:paraId="61FB5029" w14:textId="77777777"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004F2274"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 xml:space="preserve"> «Дополнительные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013F0E5D" w14:textId="77777777"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14:paraId="6B16B49D"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611BD908"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0461DFCD"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14:paraId="39D3716C"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14:paraId="7FB30DAE"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14:paraId="1320B710"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14:paraId="691B952F" w14:textId="77777777"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5950B6">
        <w:rPr>
          <w:rFonts w:ascii="Times New Roman" w:eastAsia="Times New Roman" w:hAnsi="Times New Roman" w:cs="Times New Roman"/>
          <w:sz w:val="24"/>
          <w:szCs w:val="24"/>
          <w:lang w:eastAsia="ru-RU"/>
        </w:rPr>
        <w:t>Подрядчиком</w:t>
      </w:r>
      <w:r w:rsidRPr="00BC2632">
        <w:rPr>
          <w:rFonts w:ascii="Times New Roman" w:eastAsia="Times New Roman" w:hAnsi="Times New Roman" w:cs="Times New Roman"/>
          <w:sz w:val="24"/>
          <w:szCs w:val="24"/>
          <w:lang w:eastAsia="ru-RU"/>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62372B00" w14:textId="77777777"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lastRenderedPageBreak/>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797993A9" w14:textId="77777777"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14:paraId="4822B37A" w14:textId="77777777"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14:paraId="764C3D89" w14:textId="77777777"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r w:rsidR="00C701B1" w:rsidRPr="00BC2632">
        <w:rPr>
          <w:rFonts w:ascii="Times New Roman" w:eastAsia="Times New Roman" w:hAnsi="Times New Roman" w:cs="Times New Roman"/>
          <w:sz w:val="24"/>
          <w:szCs w:val="24"/>
          <w:lang w:eastAsia="ru-RU"/>
        </w:rPr>
        <w:t xml:space="preserve">комплекс </w:t>
      </w:r>
      <w:r w:rsidR="009A10F5">
        <w:rPr>
          <w:rFonts w:ascii="Times New Roman" w:eastAsia="Times New Roman" w:hAnsi="Times New Roman" w:cs="Times New Roman"/>
          <w:sz w:val="24"/>
          <w:szCs w:val="24"/>
          <w:lang w:eastAsia="ru-RU"/>
        </w:rPr>
        <w:t>работ, подлежащий</w:t>
      </w:r>
      <w:r w:rsidRPr="00BC2632">
        <w:rPr>
          <w:rFonts w:ascii="Times New Roman" w:eastAsia="Times New Roman" w:hAnsi="Times New Roman" w:cs="Times New Roman"/>
          <w:sz w:val="24"/>
          <w:szCs w:val="24"/>
          <w:lang w:eastAsia="ru-RU"/>
        </w:rPr>
        <w:t xml:space="preserve"> выполнению Подрядчиком, в соответствии с Техническим заданием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14:paraId="65E1B863" w14:textId="77777777"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1F6BA57A" w14:textId="77777777"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w:t>
      </w:r>
      <w:proofErr w:type="gramStart"/>
      <w:r w:rsidR="002F34B8" w:rsidRPr="00BC2632">
        <w:rPr>
          <w:rFonts w:ascii="Times New Roman" w:eastAsia="Times New Roman" w:hAnsi="Times New Roman" w:cs="Times New Roman"/>
          <w:sz w:val="24"/>
          <w:szCs w:val="24"/>
          <w:lang w:eastAsia="ru-RU"/>
        </w:rPr>
        <w:t xml:space="preserve">по </w:t>
      </w:r>
      <w:r w:rsidR="008F7DF1">
        <w:rPr>
          <w:rFonts w:ascii="Times New Roman" w:eastAsia="Times New Roman" w:hAnsi="Times New Roman" w:cs="Times New Roman"/>
          <w:sz w:val="24"/>
          <w:szCs w:val="24"/>
          <w:lang w:eastAsia="ru-RU"/>
        </w:rPr>
        <w:t>ремонту</w:t>
      </w:r>
      <w:proofErr w:type="gramEnd"/>
      <w:r w:rsidR="008F7DF1">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w:t>
      </w:r>
      <w:r w:rsidR="002F34B8" w:rsidRPr="00BC2632">
        <w:rPr>
          <w:rFonts w:ascii="Times New Roman" w:eastAsia="Times New Roman" w:hAnsi="Times New Roman" w:cs="Times New Roman"/>
          <w:sz w:val="24"/>
          <w:szCs w:val="24"/>
          <w:lang w:eastAsia="ru-RU"/>
        </w:rPr>
        <w:t xml:space="preserve"> </w:t>
      </w:r>
    </w:p>
    <w:p w14:paraId="7FB8084B" w14:textId="77777777" w:rsidR="0032403F" w:rsidRPr="00BC2632"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A64E9B">
        <w:rPr>
          <w:rFonts w:ascii="Times New Roman" w:eastAsia="Times New Roman" w:hAnsi="Times New Roman" w:cs="Times New Roman"/>
          <w:b/>
          <w:sz w:val="24"/>
          <w:szCs w:val="24"/>
          <w:lang w:eastAsia="ru-RU"/>
        </w:rPr>
        <w:t>«</w:t>
      </w:r>
      <w:r w:rsidR="00962F78" w:rsidRPr="00A64E9B">
        <w:rPr>
          <w:rFonts w:ascii="Times New Roman" w:eastAsia="Times New Roman" w:hAnsi="Times New Roman" w:cs="Times New Roman"/>
          <w:b/>
          <w:sz w:val="24"/>
          <w:szCs w:val="24"/>
          <w:lang w:eastAsia="ru-RU"/>
        </w:rPr>
        <w:t>Услуги</w:t>
      </w:r>
      <w:r w:rsidR="00962F78" w:rsidRPr="00A64E9B">
        <w:rPr>
          <w:rFonts w:ascii="Times New Roman" w:eastAsia="Times New Roman" w:hAnsi="Times New Roman" w:cs="Times New Roman"/>
          <w:sz w:val="24"/>
          <w:szCs w:val="24"/>
          <w:lang w:eastAsia="ru-RU"/>
        </w:rPr>
        <w:t>»</w:t>
      </w:r>
      <w:r w:rsidRPr="00A64E9B">
        <w:rPr>
          <w:rFonts w:ascii="Times New Roman" w:eastAsia="Times New Roman" w:hAnsi="Times New Roman" w:cs="Times New Roman"/>
          <w:sz w:val="24"/>
          <w:szCs w:val="24"/>
          <w:lang w:eastAsia="ru-RU"/>
        </w:rPr>
        <w:t xml:space="preserve"> -</w:t>
      </w:r>
      <w:r w:rsidR="00962F78" w:rsidRPr="00A64E9B">
        <w:rPr>
          <w:rFonts w:ascii="Times New Roman" w:eastAsia="Times New Roman" w:hAnsi="Times New Roman" w:cs="Times New Roman"/>
          <w:sz w:val="24"/>
          <w:szCs w:val="24"/>
          <w:lang w:eastAsia="ru-RU"/>
        </w:rPr>
        <w:t xml:space="preserve"> все виды согласований</w:t>
      </w:r>
      <w:r w:rsidR="00EB1DEB">
        <w:rPr>
          <w:rFonts w:ascii="Times New Roman" w:eastAsia="Times New Roman" w:hAnsi="Times New Roman" w:cs="Times New Roman"/>
          <w:sz w:val="24"/>
          <w:szCs w:val="24"/>
          <w:lang w:eastAsia="ru-RU"/>
        </w:rPr>
        <w:t xml:space="preserve"> (с государственными органами)</w:t>
      </w:r>
      <w:r w:rsidR="00962F78" w:rsidRPr="00A64E9B">
        <w:rPr>
          <w:rFonts w:ascii="Times New Roman" w:eastAsia="Times New Roman" w:hAnsi="Times New Roman" w:cs="Times New Roman"/>
          <w:sz w:val="24"/>
          <w:szCs w:val="24"/>
          <w:lang w:eastAsia="ru-RU"/>
        </w:rPr>
        <w:t>, проведение которых необходимо в хо</w:t>
      </w:r>
      <w:r w:rsidR="008F7DF1">
        <w:rPr>
          <w:rFonts w:ascii="Times New Roman" w:eastAsia="Times New Roman" w:hAnsi="Times New Roman" w:cs="Times New Roman"/>
          <w:sz w:val="24"/>
          <w:szCs w:val="24"/>
          <w:lang w:eastAsia="ru-RU"/>
        </w:rPr>
        <w:t>де работ</w:t>
      </w:r>
    </w:p>
    <w:p w14:paraId="52231051"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14:paraId="2635E2FF" w14:textId="77777777"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14:paraId="7C5215DE" w14:textId="77777777"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выполняются на площадках, адреса которых указываются в Заказах к настоящему Договору.</w:t>
      </w:r>
    </w:p>
    <w:p w14:paraId="741DDF8E" w14:textId="77777777" w:rsidR="002F34B8" w:rsidRPr="00BC2632"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14:paraId="391638CE" w14:textId="77777777"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14:paraId="248E182B"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14:paraId="7A420195" w14:textId="77777777"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xml:space="preserve">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__________ (____________) рублей ______ коп., включая НДС </w:t>
      </w:r>
      <w:r w:rsidR="004D176D">
        <w:rPr>
          <w:rFonts w:ascii="Times New Roman" w:eastAsia="Times New Roman" w:hAnsi="Times New Roman" w:cs="Times New Roman"/>
          <w:bCs/>
          <w:kern w:val="32"/>
          <w:sz w:val="24"/>
          <w:szCs w:val="24"/>
          <w:lang w:eastAsia="ru-RU"/>
        </w:rPr>
        <w:t>20</w:t>
      </w:r>
      <w:r w:rsidRPr="00BC2632">
        <w:rPr>
          <w:rFonts w:ascii="Times New Roman" w:eastAsia="Times New Roman" w:hAnsi="Times New Roman" w:cs="Times New Roman"/>
          <w:bCs/>
          <w:kern w:val="32"/>
          <w:sz w:val="24"/>
          <w:szCs w:val="24"/>
          <w:lang w:eastAsia="ru-RU"/>
        </w:rPr>
        <w:t>% __________ (______________) рублей __ коп.</w:t>
      </w:r>
    </w:p>
    <w:p w14:paraId="5143BAC5" w14:textId="77777777"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14:paraId="2E610B55" w14:textId="77777777" w:rsidR="00FC1810" w:rsidRPr="00BC2632" w:rsidRDefault="00FC1810" w:rsidP="00FC1810">
      <w:pPr>
        <w:spacing w:after="0" w:line="240" w:lineRule="auto"/>
        <w:jc w:val="both"/>
        <w:rPr>
          <w:rFonts w:ascii="Times New Roman" w:eastAsia="Times New Roman" w:hAnsi="Times New Roman" w:cs="Times New Roman"/>
          <w:bCs/>
          <w:iCs/>
          <w:kern w:val="32"/>
          <w:sz w:val="24"/>
          <w:szCs w:val="24"/>
          <w:lang w:eastAsia="ru-RU"/>
        </w:rPr>
      </w:pPr>
      <w:r w:rsidRPr="00BC2632">
        <w:rPr>
          <w:rFonts w:ascii="Times New Roman" w:eastAsia="Times New Roman" w:hAnsi="Times New Roman" w:cs="Times New Roman"/>
          <w:bCs/>
          <w:kern w:val="32"/>
          <w:sz w:val="24"/>
          <w:szCs w:val="24"/>
          <w:lang w:eastAsia="ru-RU"/>
        </w:rPr>
        <w:t xml:space="preserve">Цена Заказа формируется на основании </w:t>
      </w:r>
      <w:proofErr w:type="gramStart"/>
      <w:r w:rsidR="008C1426">
        <w:rPr>
          <w:rFonts w:ascii="Times New Roman" w:eastAsia="Times New Roman" w:hAnsi="Times New Roman" w:cs="Times New Roman"/>
          <w:bCs/>
          <w:kern w:val="32"/>
          <w:sz w:val="24"/>
          <w:szCs w:val="24"/>
          <w:lang w:eastAsia="ru-RU"/>
        </w:rPr>
        <w:t>локальных сметных расчётов</w:t>
      </w:r>
      <w:proofErr w:type="gramEnd"/>
      <w:r w:rsidR="008C1426">
        <w:rPr>
          <w:rFonts w:ascii="Times New Roman" w:eastAsia="Times New Roman" w:hAnsi="Times New Roman" w:cs="Times New Roman"/>
          <w:bCs/>
          <w:kern w:val="32"/>
          <w:sz w:val="24"/>
          <w:szCs w:val="24"/>
          <w:lang w:eastAsia="ru-RU"/>
        </w:rPr>
        <w:t xml:space="preserve"> составляемых на объекты ремонта.</w:t>
      </w:r>
    </w:p>
    <w:p w14:paraId="5BFC87B4" w14:textId="77777777" w:rsidR="002F34B8" w:rsidRPr="00BC2632" w:rsidRDefault="00FC1810" w:rsidP="00052D6A">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14:paraId="01EEFDB4" w14:textId="77777777" w:rsidR="002F34B8" w:rsidRPr="00BC2632" w:rsidRDefault="00D137CF"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2.</w:t>
      </w:r>
      <w:r w:rsidR="00052D6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Оплата выполняемых Работ</w:t>
      </w:r>
      <w:r w:rsidR="002F34B8" w:rsidRPr="00BC2632">
        <w:rPr>
          <w:rFonts w:ascii="Times New Roman" w:eastAsia="Times New Roman" w:hAnsi="Times New Roman" w:cs="Times New Roman"/>
          <w:sz w:val="24"/>
          <w:szCs w:val="24"/>
          <w:lang w:eastAsia="ru-RU"/>
        </w:rPr>
        <w:t xml:space="preserve"> осуществляется в следующем порядке:</w:t>
      </w:r>
    </w:p>
    <w:p w14:paraId="488798CA" w14:textId="3CCB022F" w:rsidR="005B7E3C" w:rsidRPr="005B7E3C" w:rsidRDefault="002F34B8" w:rsidP="005B7E3C">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w:t>
      </w:r>
      <w:r w:rsidR="00052D6A">
        <w:rPr>
          <w:rFonts w:ascii="Times New Roman" w:eastAsia="Times New Roman" w:hAnsi="Times New Roman" w:cs="Times New Roman"/>
          <w:sz w:val="24"/>
          <w:szCs w:val="24"/>
          <w:lang w:eastAsia="ru-RU"/>
        </w:rPr>
        <w:t>3</w:t>
      </w:r>
      <w:r w:rsidRPr="00BC2632">
        <w:rPr>
          <w:rFonts w:ascii="Times New Roman" w:eastAsia="Times New Roman" w:hAnsi="Times New Roman" w:cs="Times New Roman"/>
          <w:sz w:val="24"/>
          <w:szCs w:val="24"/>
          <w:lang w:eastAsia="ru-RU"/>
        </w:rPr>
        <w:t xml:space="preserve">.1 </w:t>
      </w:r>
      <w:bookmarkStart w:id="1" w:name="_Hlk70081537"/>
      <w:r w:rsidR="005B7E3C" w:rsidRPr="00BC2632">
        <w:rPr>
          <w:rFonts w:ascii="Times New Roman" w:eastAsia="Times New Roman" w:hAnsi="Times New Roman" w:cs="Times New Roman"/>
          <w:sz w:val="24"/>
          <w:szCs w:val="24"/>
          <w:lang w:eastAsia="ru-RU"/>
        </w:rPr>
        <w:t xml:space="preserve">Оплата выполненных Работ по соответствующему Заказу в размере 100 % производится Заказчиком в течение </w:t>
      </w:r>
      <w:r w:rsidR="00A537F2">
        <w:rPr>
          <w:rFonts w:ascii="Times New Roman" w:eastAsia="Times New Roman" w:hAnsi="Times New Roman" w:cs="Times New Roman"/>
          <w:sz w:val="24"/>
          <w:szCs w:val="24"/>
          <w:lang w:eastAsia="ru-RU"/>
        </w:rPr>
        <w:t>45</w:t>
      </w:r>
      <w:r w:rsidR="005B7E3C" w:rsidRPr="00E81FD3">
        <w:rPr>
          <w:rFonts w:ascii="Times New Roman" w:eastAsia="Times New Roman" w:hAnsi="Times New Roman" w:cs="Times New Roman"/>
          <w:sz w:val="24"/>
          <w:szCs w:val="24"/>
          <w:lang w:eastAsia="ru-RU"/>
        </w:rPr>
        <w:t xml:space="preserve"> </w:t>
      </w:r>
      <w:r w:rsidR="00A537F2">
        <w:rPr>
          <w:rFonts w:ascii="Times New Roman" w:eastAsia="Times New Roman" w:hAnsi="Times New Roman" w:cs="Times New Roman"/>
          <w:sz w:val="24"/>
          <w:szCs w:val="24"/>
          <w:lang w:eastAsia="ru-RU"/>
        </w:rPr>
        <w:t>(Сорока пяти</w:t>
      </w:r>
      <w:r w:rsidR="005B7E3C" w:rsidRPr="00E81FD3">
        <w:rPr>
          <w:rFonts w:ascii="Times New Roman" w:eastAsia="Times New Roman" w:hAnsi="Times New Roman" w:cs="Times New Roman"/>
          <w:sz w:val="24"/>
          <w:szCs w:val="24"/>
          <w:lang w:eastAsia="ru-RU"/>
        </w:rPr>
        <w:t>) рабочих дней</w:t>
      </w:r>
      <w:r w:rsidR="005B7E3C" w:rsidRPr="005B7E3C">
        <w:rPr>
          <w:rFonts w:ascii="Times New Roman" w:eastAsia="Times New Roman" w:hAnsi="Times New Roman" w:cs="Times New Roman"/>
          <w:sz w:val="24"/>
          <w:szCs w:val="24"/>
          <w:lang w:eastAsia="ru-RU"/>
        </w:rPr>
        <w:t xml:space="preserve"> с момента подписания Акта о приемке выполненных работ (формы № КС-2) и предоставления оригинала счета по </w:t>
      </w:r>
      <w:proofErr w:type="spellStart"/>
      <w:r w:rsidR="005B7E3C" w:rsidRPr="005B7E3C">
        <w:rPr>
          <w:rFonts w:ascii="Times New Roman" w:eastAsia="Times New Roman" w:hAnsi="Times New Roman" w:cs="Times New Roman"/>
          <w:sz w:val="24"/>
          <w:szCs w:val="24"/>
          <w:lang w:eastAsia="ru-RU"/>
        </w:rPr>
        <w:lastRenderedPageBreak/>
        <w:t>соответстующему</w:t>
      </w:r>
      <w:proofErr w:type="spellEnd"/>
      <w:r w:rsidR="005B7E3C" w:rsidRPr="005B7E3C">
        <w:rPr>
          <w:rFonts w:ascii="Times New Roman" w:eastAsia="Times New Roman" w:hAnsi="Times New Roman" w:cs="Times New Roman"/>
          <w:sz w:val="24"/>
          <w:szCs w:val="24"/>
          <w:lang w:eastAsia="ru-RU"/>
        </w:rPr>
        <w:t xml:space="preserve"> Заказу, при условии, что </w:t>
      </w:r>
      <w:r w:rsidR="005B7E3C">
        <w:rPr>
          <w:rFonts w:ascii="Times New Roman" w:eastAsia="Times New Roman" w:hAnsi="Times New Roman" w:cs="Times New Roman"/>
          <w:sz w:val="24"/>
          <w:szCs w:val="24"/>
          <w:lang w:eastAsia="ru-RU"/>
        </w:rPr>
        <w:t>р</w:t>
      </w:r>
      <w:r w:rsidR="005B7E3C" w:rsidRPr="005B7E3C">
        <w:rPr>
          <w:rFonts w:ascii="Times New Roman" w:eastAsia="Times New Roman" w:hAnsi="Times New Roman" w:cs="Times New Roman"/>
          <w:sz w:val="24"/>
          <w:szCs w:val="24"/>
          <w:lang w:eastAsia="ru-RU"/>
        </w:rPr>
        <w:t>аботы выполнены надлежащим образом. По</w:t>
      </w:r>
      <w:r w:rsidR="00A23FA5">
        <w:rPr>
          <w:rFonts w:ascii="Times New Roman" w:eastAsia="Times New Roman" w:hAnsi="Times New Roman" w:cs="Times New Roman"/>
          <w:sz w:val="24"/>
          <w:szCs w:val="24"/>
          <w:lang w:eastAsia="ru-RU"/>
        </w:rPr>
        <w:t>дрядчик</w:t>
      </w:r>
      <w:r w:rsidR="005B7E3C" w:rsidRPr="005B7E3C">
        <w:rPr>
          <w:rFonts w:ascii="Times New Roman" w:eastAsia="Times New Roman" w:hAnsi="Times New Roman" w:cs="Times New Roman"/>
          <w:sz w:val="24"/>
          <w:szCs w:val="24"/>
          <w:lang w:eastAsia="ru-RU"/>
        </w:rPr>
        <w:t xml:space="preserve"> выставляет счет одновременно с подписанием Акта сдачи-приемки</w:t>
      </w:r>
      <w:bookmarkEnd w:id="1"/>
      <w:r w:rsidR="00A537F2">
        <w:rPr>
          <w:rStyle w:val="a5"/>
          <w:rFonts w:ascii="Times New Roman" w:eastAsia="Times New Roman" w:hAnsi="Times New Roman" w:cs="Times New Roman"/>
          <w:sz w:val="24"/>
          <w:szCs w:val="24"/>
        </w:rPr>
        <w:footnoteReference w:id="1"/>
      </w:r>
      <w:r w:rsidR="005B7E3C" w:rsidRPr="005B7E3C">
        <w:rPr>
          <w:rFonts w:ascii="Times New Roman" w:eastAsia="Times New Roman" w:hAnsi="Times New Roman" w:cs="Times New Roman"/>
          <w:sz w:val="24"/>
          <w:szCs w:val="24"/>
          <w:lang w:eastAsia="ru-RU"/>
        </w:rPr>
        <w:t xml:space="preserve">. </w:t>
      </w:r>
    </w:p>
    <w:p w14:paraId="14FD5248" w14:textId="77777777"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w:t>
      </w:r>
      <w:r w:rsidR="00052D6A">
        <w:rPr>
          <w:rFonts w:ascii="Times New Roman" w:eastAsia="Times New Roman" w:hAnsi="Times New Roman" w:cs="Times New Roman"/>
          <w:sz w:val="24"/>
          <w:szCs w:val="24"/>
          <w:lang w:eastAsia="ru-RU"/>
        </w:rPr>
        <w:t>3</w:t>
      </w:r>
      <w:r w:rsidRPr="00BC2632">
        <w:rPr>
          <w:rFonts w:ascii="Times New Roman" w:eastAsia="Times New Roman" w:hAnsi="Times New Roman" w:cs="Times New Roman"/>
          <w:sz w:val="24"/>
          <w:szCs w:val="24"/>
          <w:lang w:eastAsia="ru-RU"/>
        </w:rPr>
        <w:t xml:space="preserve">.2. В случае если </w:t>
      </w:r>
      <w:r w:rsidR="00D137CF">
        <w:rPr>
          <w:rFonts w:ascii="Times New Roman" w:eastAsia="Times New Roman" w:hAnsi="Times New Roman" w:cs="Times New Roman"/>
          <w:bCs/>
          <w:sz w:val="24"/>
          <w:szCs w:val="24"/>
          <w:lang w:eastAsia="ru-RU"/>
        </w:rPr>
        <w:t>Акт</w:t>
      </w:r>
      <w:r w:rsidR="00507593" w:rsidRPr="00BC2632">
        <w:rPr>
          <w:rFonts w:ascii="Times New Roman" w:eastAsia="Times New Roman" w:hAnsi="Times New Roman" w:cs="Times New Roman"/>
          <w:bCs/>
          <w:sz w:val="24"/>
          <w:szCs w:val="24"/>
          <w:lang w:eastAsia="ru-RU"/>
        </w:rPr>
        <w:t xml:space="preserve">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554A56EB" w14:textId="77777777" w:rsid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w:t>
      </w:r>
      <w:r w:rsidR="00052D6A">
        <w:rPr>
          <w:rFonts w:ascii="Times New Roman" w:eastAsia="Times New Roman" w:hAnsi="Times New Roman" w:cs="Times New Roman"/>
          <w:sz w:val="24"/>
          <w:szCs w:val="24"/>
          <w:lang w:eastAsia="ru-RU"/>
        </w:rPr>
        <w:t>4</w:t>
      </w:r>
      <w:r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FF54925" w14:textId="77777777" w:rsidR="00400345" w:rsidRDefault="005950B6" w:rsidP="00400345">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400345">
        <w:rPr>
          <w:rFonts w:ascii="Times New Roman" w:eastAsia="Times New Roman" w:hAnsi="Times New Roman" w:cs="Times New Roman"/>
          <w:sz w:val="24"/>
          <w:szCs w:val="24"/>
          <w:lang w:eastAsia="ru-RU"/>
        </w:rPr>
        <w:t>2.</w:t>
      </w:r>
      <w:r w:rsidR="00052D6A">
        <w:rPr>
          <w:rFonts w:ascii="Times New Roman" w:eastAsia="Times New Roman" w:hAnsi="Times New Roman" w:cs="Times New Roman"/>
          <w:sz w:val="24"/>
          <w:szCs w:val="24"/>
          <w:lang w:eastAsia="ru-RU"/>
        </w:rPr>
        <w:t>5</w:t>
      </w:r>
      <w:r w:rsidRPr="00400345">
        <w:rPr>
          <w:rFonts w:ascii="Times New Roman" w:eastAsia="Times New Roman" w:hAnsi="Times New Roman" w:cs="Times New Roman"/>
          <w:sz w:val="24"/>
          <w:szCs w:val="24"/>
          <w:lang w:eastAsia="ru-RU"/>
        </w:rPr>
        <w:t xml:space="preserve">. </w:t>
      </w:r>
      <w:r w:rsidR="00400345" w:rsidRPr="00400345">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2003C6C4" w14:textId="3B5DC1C3" w:rsidR="005950B6" w:rsidRPr="00BC2632" w:rsidRDefault="00400345" w:rsidP="001B4BF1">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400345">
        <w:rPr>
          <w:rFonts w:ascii="Times New Roman" w:eastAsia="Times New Roman" w:hAnsi="Times New Roman"/>
          <w:sz w:val="24"/>
          <w:szCs w:val="24"/>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w:t>
      </w:r>
      <w:proofErr w:type="spellStart"/>
      <w:r w:rsidR="00F457A0">
        <w:rPr>
          <w:rFonts w:ascii="Times New Roman" w:eastAsia="Times New Roman" w:hAnsi="Times New Roman"/>
          <w:sz w:val="24"/>
          <w:szCs w:val="24"/>
          <w:lang w:val="en-US"/>
        </w:rPr>
        <w:t>chjr</w:t>
      </w:r>
      <w:proofErr w:type="spellEnd"/>
      <w:r w:rsidRPr="00400345">
        <w:rPr>
          <w:rFonts w:ascii="Times New Roman" w:eastAsia="Times New Roman" w:hAnsi="Times New Roman"/>
          <w:sz w:val="24"/>
          <w:szCs w:val="24"/>
        </w:rPr>
        <w:t xml:space="preserve">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6326B4">
        <w:rPr>
          <w:rFonts w:ascii="Times New Roman" w:eastAsia="Times New Roman" w:hAnsi="Times New Roman"/>
          <w:sz w:val="24"/>
          <w:szCs w:val="24"/>
        </w:rPr>
        <w:t>дрядчик</w:t>
      </w:r>
      <w:r w:rsidRPr="00400345">
        <w:rPr>
          <w:rFonts w:ascii="Times New Roman" w:eastAsia="Times New Roman" w:hAnsi="Times New Roman"/>
          <w:sz w:val="24"/>
          <w:szCs w:val="24"/>
        </w:rPr>
        <w:t xml:space="preserve"> присоединяется к соглашению об использовании электронных документов, размещенном по адресу http://www.bashtel.ru/dokumenty/».</w:t>
      </w:r>
    </w:p>
    <w:p w14:paraId="4BED1B21"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14:paraId="6236973B" w14:textId="77777777" w:rsidR="0070296E" w:rsidRPr="00BC2632" w:rsidRDefault="002F34B8" w:rsidP="0070296E">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w:t>
      </w:r>
      <w:proofErr w:type="gramStart"/>
      <w:r w:rsidR="0070296E" w:rsidRPr="00BC2632">
        <w:rPr>
          <w:rFonts w:ascii="Times New Roman" w:eastAsia="Times New Roman" w:hAnsi="Times New Roman" w:cs="Times New Roman"/>
          <w:sz w:val="24"/>
          <w:szCs w:val="24"/>
          <w:lang w:eastAsia="ru-RU"/>
        </w:rPr>
        <w:t xml:space="preserve">определяются </w:t>
      </w:r>
      <w:r w:rsidR="007020CD" w:rsidRPr="00BC2632">
        <w:rPr>
          <w:rFonts w:ascii="Times New Roman" w:eastAsia="Times New Roman" w:hAnsi="Times New Roman" w:cs="Times New Roman"/>
          <w:sz w:val="24"/>
          <w:szCs w:val="24"/>
          <w:lang w:eastAsia="ru-RU"/>
        </w:rPr>
        <w:t xml:space="preserve"> в</w:t>
      </w:r>
      <w:proofErr w:type="gramEnd"/>
      <w:r w:rsidR="007020CD" w:rsidRPr="00BC2632">
        <w:rPr>
          <w:rFonts w:ascii="Times New Roman" w:eastAsia="Times New Roman" w:hAnsi="Times New Roman" w:cs="Times New Roman"/>
          <w:sz w:val="24"/>
          <w:szCs w:val="24"/>
          <w:lang w:eastAsia="ru-RU"/>
        </w:rPr>
        <w:t xml:space="preserve"> соответствующем Заказе. Общий срок выполне</w:t>
      </w:r>
      <w:r w:rsidR="001B4BF1">
        <w:rPr>
          <w:rFonts w:ascii="Times New Roman" w:eastAsia="Times New Roman" w:hAnsi="Times New Roman" w:cs="Times New Roman"/>
          <w:sz w:val="24"/>
          <w:szCs w:val="24"/>
          <w:lang w:eastAsia="ru-RU"/>
        </w:rPr>
        <w:t>ния обязательств по настоящему Д</w:t>
      </w:r>
      <w:r w:rsidR="007020CD" w:rsidRPr="00BC2632">
        <w:rPr>
          <w:rFonts w:ascii="Times New Roman" w:eastAsia="Times New Roman" w:hAnsi="Times New Roman" w:cs="Times New Roman"/>
          <w:sz w:val="24"/>
          <w:szCs w:val="24"/>
          <w:lang w:eastAsia="ru-RU"/>
        </w:rPr>
        <w:t xml:space="preserve">оговору </w:t>
      </w:r>
      <w:r w:rsidR="004D176D">
        <w:rPr>
          <w:rFonts w:ascii="Times New Roman" w:eastAsia="Times New Roman" w:hAnsi="Times New Roman" w:cs="Times New Roman"/>
          <w:sz w:val="24"/>
          <w:szCs w:val="24"/>
          <w:lang w:eastAsia="ru-RU"/>
        </w:rPr>
        <w:t>в течение 1 года с даты заключения</w:t>
      </w:r>
      <w:r w:rsidR="0070296E" w:rsidRPr="00BC2632">
        <w:rPr>
          <w:rFonts w:ascii="Times New Roman" w:eastAsia="Times New Roman" w:hAnsi="Times New Roman" w:cs="Times New Roman"/>
          <w:sz w:val="24"/>
          <w:szCs w:val="24"/>
          <w:lang w:eastAsia="ru-RU"/>
        </w:rPr>
        <w:t>.</w:t>
      </w:r>
    </w:p>
    <w:p w14:paraId="63548EE5" w14:textId="77777777"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p>
    <w:p w14:paraId="3DFAC693" w14:textId="77777777"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14:paraId="58A0D802" w14:textId="77777777" w:rsidR="008F1423" w:rsidRPr="00BC2632"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14:paraId="2D8BA011"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14:paraId="60886FC2" w14:textId="77777777" w:rsidR="002F34B8" w:rsidRPr="00BC2632"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14:paraId="6D345F88" w14:textId="77777777"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0D41E07E"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lastRenderedPageBreak/>
        <w:t xml:space="preserve">4.1.2. </w:t>
      </w:r>
      <w:r w:rsidRPr="00BC2632">
        <w:rPr>
          <w:rFonts w:ascii="Times New Roman" w:eastAsia="Times New Roman" w:hAnsi="Times New Roman" w:cs="Times New Roman"/>
          <w:sz w:val="24"/>
          <w:szCs w:val="24"/>
          <w:lang w:eastAsia="ru-RU"/>
        </w:rPr>
        <w:t>В течение 10 (десяти) рабочих дней с момента подписания настоящего Договора обеспечить доступ специалистов Подрядчика на Площадки для выполнения Работ на весь срок производства работ.</w:t>
      </w:r>
    </w:p>
    <w:p w14:paraId="334DED75"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14:paraId="4F9B775F"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14:paraId="1A3F577F"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4.1.5.</w:t>
      </w:r>
      <w:r w:rsidRPr="00BC2632">
        <w:rPr>
          <w:rFonts w:ascii="Times New Roman" w:eastAsia="Times New Roman" w:hAnsi="Times New Roman" w:cs="Times New Roman"/>
          <w:b/>
          <w:sz w:val="24"/>
          <w:szCs w:val="24"/>
          <w:lang w:eastAsia="ru-RU"/>
        </w:rPr>
        <w:t xml:space="preserve"> </w:t>
      </w:r>
      <w:r w:rsidRPr="00BC2632">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14:paraId="0B0C70C4" w14:textId="77777777" w:rsidR="002F34B8" w:rsidRPr="00BC2632"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14:paraId="774EC992" w14:textId="77777777" w:rsidR="002F34B8" w:rsidRPr="00BC2632"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14:paraId="2497D2FD"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F85EB94" w14:textId="77777777"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Pr="00BC2632">
        <w:rPr>
          <w:rFonts w:ascii="Times New Roman" w:eastAsia="Times New Roman" w:hAnsi="Times New Roman" w:cs="Times New Roman"/>
          <w:sz w:val="24"/>
          <w:szCs w:val="24"/>
          <w:lang w:eastAsia="ru-RU"/>
        </w:rPr>
        <w:t>Разработать Проектно-сметную документацию, выполнить инженерно-топографические работы и инженерно-геологические изыскания</w:t>
      </w:r>
      <w:r w:rsidR="00671C77" w:rsidRPr="00BC2632">
        <w:rPr>
          <w:rFonts w:ascii="Times New Roman" w:eastAsia="Times New Roman" w:hAnsi="Times New Roman" w:cs="Times New Roman"/>
          <w:sz w:val="24"/>
          <w:szCs w:val="24"/>
          <w:lang w:eastAsia="ru-RU"/>
        </w:rPr>
        <w:t xml:space="preserve"> за свой счет</w:t>
      </w:r>
      <w:r w:rsidRPr="00BC2632">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14:paraId="7FAB8B64"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14:paraId="730F7AA1"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33E063B5"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BC2632">
        <w:rPr>
          <w:rFonts w:ascii="Times New Roman" w:eastAsia="Times New Roman" w:hAnsi="Times New Roman" w:cs="Times New Roman"/>
          <w:sz w:val="24"/>
          <w:szCs w:val="24"/>
          <w:lang w:eastAsia="ru-RU"/>
        </w:rPr>
        <w:t xml:space="preserve"> п. 3.1. настоящего Договора</w:t>
      </w:r>
      <w:r w:rsidRPr="00BC2632">
        <w:rPr>
          <w:rFonts w:ascii="Times New Roman" w:eastAsia="Times New Roman" w:hAnsi="Times New Roman" w:cs="Times New Roman"/>
          <w:sz w:val="24"/>
          <w:szCs w:val="24"/>
          <w:lang w:eastAsia="ru-RU"/>
        </w:rPr>
        <w:t xml:space="preserve">. </w:t>
      </w:r>
    </w:p>
    <w:p w14:paraId="425DDBEA" w14:textId="77777777"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 xml:space="preserve">4.2.6.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исполнительную документацию в полном объеме, в соответствии с Приложением №</w:t>
      </w:r>
      <w:r w:rsidR="00233E3D" w:rsidRPr="00BC2632">
        <w:rPr>
          <w:rFonts w:ascii="Times New Roman" w:eastAsia="Times New Roman" w:hAnsi="Times New Roman" w:cs="Times New Roman"/>
          <w:iCs/>
          <w:sz w:val="24"/>
          <w:szCs w:val="24"/>
          <w:lang w:eastAsia="ru-RU"/>
        </w:rPr>
        <w:t>3</w:t>
      </w:r>
      <w:r w:rsidRPr="00BC2632">
        <w:rPr>
          <w:rFonts w:ascii="Times New Roman" w:eastAsia="Times New Roman" w:hAnsi="Times New Roman" w:cs="Times New Roman"/>
          <w:iCs/>
          <w:sz w:val="24"/>
          <w:szCs w:val="24"/>
          <w:lang w:eastAsia="ru-RU"/>
        </w:rPr>
        <w:t xml:space="preserve"> к Договору, в течение 5 (пяти)рабочих дней</w:t>
      </w:r>
    </w:p>
    <w:p w14:paraId="25CA6C96"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14:paraId="61B48265" w14:textId="77777777"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14:paraId="64FB369A" w14:textId="77777777"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BC2632">
        <w:rPr>
          <w:rFonts w:ascii="Times New Roman" w:eastAsia="Times New Roman" w:hAnsi="Times New Roman" w:cs="Times New Roman"/>
          <w:sz w:val="24"/>
          <w:szCs w:val="24"/>
          <w:lang w:eastAsia="ru-RU"/>
        </w:rPr>
        <w:t>информации,  предварительно</w:t>
      </w:r>
      <w:proofErr w:type="gramEnd"/>
      <w:r w:rsidRPr="00BC2632">
        <w:rPr>
          <w:rFonts w:ascii="Times New Roman" w:eastAsia="Times New Roman" w:hAnsi="Times New Roman" w:cs="Times New Roman"/>
          <w:sz w:val="24"/>
          <w:szCs w:val="24"/>
          <w:lang w:eastAsia="ru-RU"/>
        </w:rPr>
        <w:t xml:space="preserve"> уведомив об этом Подрядчика.</w:t>
      </w:r>
    </w:p>
    <w:p w14:paraId="146AB0F4" w14:textId="77777777" w:rsidR="00720C2F"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14:paraId="5C132F8B" w14:textId="77777777" w:rsidR="008F1423" w:rsidRDefault="008F1423"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14:paraId="6713DC75" w14:textId="77777777" w:rsidR="002F34B8" w:rsidRPr="00BC2632"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14:paraId="7FFD6318" w14:textId="77777777"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w:t>
      </w:r>
      <w:r w:rsidR="0038494B">
        <w:rPr>
          <w:rFonts w:ascii="Times New Roman" w:eastAsia="Times New Roman" w:hAnsi="Times New Roman" w:cs="Times New Roman"/>
          <w:sz w:val="24"/>
          <w:szCs w:val="24"/>
          <w:lang w:eastAsia="ru-RU"/>
        </w:rPr>
        <w:t>.</w:t>
      </w:r>
    </w:p>
    <w:p w14:paraId="36CF93D1"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54669BC1" w14:textId="77777777"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14:paraId="7F722B5A" w14:textId="77777777"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14:paraId="59F61FA5"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14:paraId="5228D1D6"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14:paraId="0306D0DE"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14:paraId="37878B1F" w14:textId="77777777"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14:paraId="65F10020"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699EB0A0" w14:textId="77777777"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07EAE4A3" w14:textId="77777777" w:rsidR="002F34B8" w:rsidRPr="00BC2632"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14:paraId="5951F404" w14:textId="77777777" w:rsidR="000756EA" w:rsidRPr="00BC2632"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14:paraId="380B1D23" w14:textId="77777777"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14:paraId="1D699FD5" w14:textId="77777777"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выполненные Подрядчиком по Договору</w:t>
      </w:r>
      <w:r w:rsidRPr="00BC2632">
        <w:rPr>
          <w:rFonts w:ascii="Times New Roman" w:eastAsia="Times New Roman" w:hAnsi="Times New Roman" w:cs="Times New Roman"/>
          <w:i/>
          <w:sz w:val="24"/>
          <w:szCs w:val="24"/>
          <w:lang w:eastAsia="ru-RU"/>
        </w:rPr>
        <w:t>.</w:t>
      </w:r>
    </w:p>
    <w:p w14:paraId="7825793B" w14:textId="77777777"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w:t>
      </w:r>
      <w:r w:rsidR="00055CDF">
        <w:rPr>
          <w:rFonts w:ascii="Times New Roman" w:eastAsia="Times New Roman" w:hAnsi="Times New Roman" w:cs="Times New Roman"/>
          <w:sz w:val="24"/>
          <w:szCs w:val="24"/>
          <w:lang w:eastAsia="ru-RU"/>
        </w:rPr>
        <w:t xml:space="preserve"> составляет </w:t>
      </w:r>
      <w:r w:rsidR="008C1426">
        <w:rPr>
          <w:rFonts w:ascii="Times New Roman" w:eastAsia="Times New Roman" w:hAnsi="Times New Roman" w:cs="Times New Roman"/>
          <w:sz w:val="24"/>
          <w:szCs w:val="24"/>
          <w:lang w:eastAsia="ru-RU"/>
        </w:rPr>
        <w:t>12</w:t>
      </w:r>
      <w:r w:rsidRPr="00BC2632">
        <w:rPr>
          <w:rFonts w:ascii="Times New Roman" w:eastAsia="Times New Roman" w:hAnsi="Times New Roman" w:cs="Times New Roman"/>
          <w:sz w:val="24"/>
          <w:szCs w:val="24"/>
          <w:lang w:eastAsia="ru-RU"/>
        </w:rPr>
        <w:t xml:space="preserve"> месяцев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14:paraId="50A8B7E1" w14:textId="77777777" w:rsidR="002F34B8" w:rsidRPr="00BC2632" w:rsidRDefault="002F34B8" w:rsidP="008F142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14:paraId="73A31EDB"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 xml:space="preserve">Подрядчик обязан устранить такие недостатки и/или дефекты за свой счет не позднее 14 (четырнадцати) рабочих дней со дня </w:t>
      </w:r>
      <w:r w:rsidRPr="00BC2632">
        <w:rPr>
          <w:rFonts w:ascii="Times New Roman" w:eastAsia="Times New Roman" w:hAnsi="Times New Roman" w:cs="Times New Roman"/>
          <w:bCs/>
          <w:iCs/>
          <w:sz w:val="24"/>
          <w:szCs w:val="24"/>
          <w:lang w:eastAsia="ru-RU"/>
        </w:rPr>
        <w:lastRenderedPageBreak/>
        <w:t>получения письменного уведомления Заказчика об их обнаружении.</w:t>
      </w:r>
    </w:p>
    <w:p w14:paraId="53E3BBE2"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62AB9E8C"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6CEE4BB4"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0CDB3958" w14:textId="77777777" w:rsidR="002F34B8" w:rsidRPr="00BC2632"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6.8. Подряд</w:t>
      </w:r>
      <w:r w:rsidR="00055CDF">
        <w:rPr>
          <w:rFonts w:ascii="Times New Roman" w:eastAsia="Times New Roman" w:hAnsi="Times New Roman" w:cs="Times New Roman"/>
          <w:sz w:val="24"/>
          <w:szCs w:val="24"/>
          <w:lang w:eastAsia="ru-RU"/>
        </w:rPr>
        <w:t>чик гарантирует выполнение Рабо</w:t>
      </w:r>
      <w:r w:rsidR="00E42841">
        <w:rPr>
          <w:rFonts w:ascii="Times New Roman" w:eastAsia="Times New Roman" w:hAnsi="Times New Roman" w:cs="Times New Roman"/>
          <w:sz w:val="24"/>
          <w:szCs w:val="24"/>
          <w:lang w:eastAsia="ru-RU"/>
        </w:rPr>
        <w:t>т</w:t>
      </w:r>
      <w:r w:rsidRPr="00BC2632">
        <w:rPr>
          <w:rFonts w:ascii="Times New Roman" w:eastAsia="Times New Roman" w:hAnsi="Times New Roman" w:cs="Times New Roman"/>
          <w:sz w:val="24"/>
          <w:szCs w:val="24"/>
          <w:lang w:eastAsia="ru-RU"/>
        </w:rPr>
        <w:t xml:space="preserve">, в соответствии с требованиями действующих нормативных актов, Проектной документации, условиями настоящего Договора. </w:t>
      </w:r>
    </w:p>
    <w:p w14:paraId="5133AFAC" w14:textId="77777777" w:rsidR="002F34B8" w:rsidRPr="00BC2632"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14:paraId="46E736FF"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14:paraId="2F35A27D" w14:textId="77777777" w:rsidR="008B5A32" w:rsidRPr="008B5A32" w:rsidRDefault="002F34B8"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7.1. </w:t>
      </w:r>
      <w:r w:rsidR="008B5A32" w:rsidRPr="008B5A32">
        <w:rPr>
          <w:rFonts w:ascii="Times New Roman" w:eastAsia="Times New Roman" w:hAnsi="Times New Roman" w:cs="Times New Roman"/>
          <w:sz w:val="24"/>
          <w:szCs w:val="24"/>
          <w:lang w:eastAsia="ru-RU"/>
        </w:rPr>
        <w:t>Подрядчик принимает на себя обязательство обеспечить выполнение Работ Материалами и Оборудованием</w:t>
      </w:r>
      <w:permStart w:id="1803490344" w:edGrp="everyone"/>
      <w:r w:rsidR="008B5A32" w:rsidRPr="008B5A32">
        <w:rPr>
          <w:rFonts w:ascii="Times New Roman" w:eastAsia="Times New Roman" w:hAnsi="Times New Roman" w:cs="Times New Roman"/>
          <w:sz w:val="24"/>
          <w:szCs w:val="24"/>
          <w:lang w:eastAsia="ru-RU"/>
        </w:rPr>
        <w:t>,</w:t>
      </w:r>
      <w:permEnd w:id="1803490344"/>
      <w:r w:rsidR="008B5A32" w:rsidRPr="008B5A32">
        <w:rPr>
          <w:rFonts w:ascii="Times New Roman" w:eastAsia="Times New Roman" w:hAnsi="Times New Roman" w:cs="Times New Roman"/>
          <w:sz w:val="24"/>
          <w:szCs w:val="24"/>
          <w:lang w:eastAsia="ru-RU"/>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14:paraId="37A764AF" w14:textId="77777777" w:rsidR="008B5A32" w:rsidRPr="008B5A32" w:rsidRDefault="008B5A32"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14:paraId="2BCE6E29" w14:textId="77777777" w:rsidR="002F34B8" w:rsidRPr="00BC2632" w:rsidRDefault="008B5A32"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С</w:t>
      </w:r>
      <w:r w:rsidR="002F34B8" w:rsidRPr="00BC2632">
        <w:rPr>
          <w:rFonts w:ascii="Times New Roman" w:eastAsia="Times New Roman" w:hAnsi="Times New Roman" w:cs="Times New Roman"/>
          <w:b/>
          <w:bCs/>
          <w:kern w:val="32"/>
          <w:sz w:val="24"/>
          <w:szCs w:val="24"/>
          <w:lang w:eastAsia="ru-RU"/>
        </w:rPr>
        <w:t>дача и приемка Работ</w:t>
      </w:r>
    </w:p>
    <w:p w14:paraId="2964D38B" w14:textId="77777777"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490FEC">
        <w:rPr>
          <w:rFonts w:ascii="Times New Roman" w:eastAsia="Times New Roman" w:hAnsi="Times New Roman" w:cs="Times New Roman"/>
          <w:sz w:val="24"/>
          <w:szCs w:val="24"/>
          <w:lang w:eastAsia="ru-RU"/>
        </w:rPr>
        <w:t>д</w:t>
      </w:r>
      <w:r w:rsidRPr="00BC2632">
        <w:rPr>
          <w:rFonts w:ascii="Times New Roman" w:eastAsia="Times New Roman" w:hAnsi="Times New Roman" w:cs="Times New Roman"/>
          <w:sz w:val="24"/>
          <w:szCs w:val="24"/>
          <w:lang w:eastAsia="ru-RU"/>
        </w:rPr>
        <w:t xml:space="preserve">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14:paraId="1C143B43"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w:t>
      </w:r>
      <w:r w:rsidR="00B97D5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14:paraId="4F3242EB"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w:t>
      </w:r>
      <w:proofErr w:type="gramStart"/>
      <w:r w:rsidRPr="00BC2632">
        <w:rPr>
          <w:rFonts w:ascii="Times New Roman" w:eastAsia="Times New Roman" w:hAnsi="Times New Roman" w:cs="Times New Roman"/>
          <w:sz w:val="24"/>
          <w:szCs w:val="24"/>
          <w:lang w:eastAsia="ru-RU"/>
        </w:rPr>
        <w:t>3.При</w:t>
      </w:r>
      <w:proofErr w:type="gramEnd"/>
      <w:r w:rsidRPr="00BC2632">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14:paraId="563E1972" w14:textId="77777777"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2F34B8" w:rsidRPr="00BC2632">
        <w:rPr>
          <w:rFonts w:ascii="Times New Roman" w:eastAsia="Times New Roman" w:hAnsi="Times New Roman" w:cs="Times New Roman"/>
          <w:sz w:val="24"/>
          <w:szCs w:val="24"/>
          <w:lang w:eastAsia="ru-RU"/>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27630FB8" w14:textId="77777777" w:rsidR="00875AD3"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2F34B8" w:rsidRPr="00BC2632">
        <w:rPr>
          <w:rFonts w:ascii="Times New Roman" w:eastAsia="Times New Roman" w:hAnsi="Times New Roman" w:cs="Times New Roman"/>
          <w:sz w:val="24"/>
          <w:szCs w:val="24"/>
          <w:lang w:eastAsia="ru-RU"/>
        </w:rPr>
        <w:t>.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002F34B8" w:rsidRPr="00BC2632">
        <w:rPr>
          <w:rFonts w:ascii="Times New Roman" w:eastAsia="Times New Roman" w:hAnsi="Times New Roman" w:cs="Times New Roman"/>
          <w:sz w:val="24"/>
          <w:szCs w:val="24"/>
          <w:lang w:eastAsia="ru-RU"/>
        </w:rPr>
        <w:t xml:space="preserve"> </w:t>
      </w:r>
    </w:p>
    <w:p w14:paraId="1E5ECF80" w14:textId="77777777"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2F34B8" w:rsidRPr="00BC2632">
        <w:rPr>
          <w:rFonts w:ascii="Times New Roman" w:eastAsia="Times New Roman" w:hAnsi="Times New Roman" w:cs="Times New Roman"/>
          <w:sz w:val="24"/>
          <w:szCs w:val="24"/>
          <w:lang w:eastAsia="ru-RU"/>
        </w:rPr>
        <w:t>. Устранение недостатков и недоделок, выявленных Заказчиком в ходе проведения процедуры сдачи-приемки выполненных Работ</w:t>
      </w:r>
      <w:r w:rsidR="002F34B8" w:rsidRPr="00BC2632">
        <w:rPr>
          <w:rFonts w:ascii="Times New Roman" w:eastAsia="Times New Roman" w:hAnsi="Times New Roman" w:cs="Times New Roman"/>
          <w:i/>
          <w:sz w:val="24"/>
          <w:szCs w:val="24"/>
          <w:lang w:eastAsia="ru-RU"/>
        </w:rPr>
        <w:t>,</w:t>
      </w:r>
      <w:r w:rsidR="002F34B8"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w:t>
      </w:r>
      <w:r w:rsidR="002F34B8" w:rsidRPr="00BC2632">
        <w:rPr>
          <w:rFonts w:ascii="Times New Roman" w:eastAsia="Times New Roman" w:hAnsi="Times New Roman" w:cs="Times New Roman"/>
          <w:sz w:val="24"/>
          <w:szCs w:val="24"/>
          <w:lang w:eastAsia="ru-RU"/>
        </w:rPr>
        <w:lastRenderedPageBreak/>
        <w:t>недостатков и недоделок производится Подрядчиком за свой счет.</w:t>
      </w:r>
    </w:p>
    <w:p w14:paraId="364B2A2E"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14:paraId="7C9E07E4" w14:textId="77777777" w:rsidR="002F34B8" w:rsidRPr="00BC2632" w:rsidRDefault="002F34B8" w:rsidP="002F34B8">
      <w:pPr>
        <w:spacing w:after="0" w:line="240" w:lineRule="auto"/>
        <w:rPr>
          <w:rFonts w:ascii="Times New Roman" w:eastAsia="Times New Roman" w:hAnsi="Times New Roman" w:cs="Times New Roman"/>
          <w:sz w:val="24"/>
          <w:szCs w:val="24"/>
          <w:lang w:eastAsia="ru-RU"/>
        </w:rPr>
      </w:pPr>
    </w:p>
    <w:p w14:paraId="55A1A638"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14:paraId="35729DDE" w14:textId="77777777" w:rsidR="00D34A56" w:rsidRPr="00D34A56" w:rsidRDefault="002F34B8" w:rsidP="00D34A56">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w:t>
      </w:r>
      <w:r w:rsidR="00D34A56" w:rsidRPr="00D34A56">
        <w:rPr>
          <w:rFonts w:ascii="Times New Roman" w:eastAsia="Times New Roman" w:hAnsi="Times New Roman" w:cs="Times New Roman"/>
          <w:sz w:val="26"/>
          <w:szCs w:val="26"/>
          <w:lang w:eastAsia="ru-RU"/>
        </w:rPr>
        <w:t xml:space="preserve"> </w:t>
      </w:r>
      <w:r w:rsidR="00D34A56" w:rsidRPr="00D34A56">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91F1A3B"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093DEEFA"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9.3.  За нарушение Подрядчиком сроков выполнения Работ по соответствующему Заказу, в том числе сроков устранения недостатков в результатах выполненных Работ, Заказчик вправе взыскать с Подрядчика неустойку в размере 1% (один процент) от цены соответствующего Заказа, за каждый день просрочки исполнения соответствующего обязательства.</w:t>
      </w:r>
    </w:p>
    <w:p w14:paraId="2805A05F"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9.4. Если Подрядчик нарушает сроки выполнения Работ по соответствующему Заказу более чем на 10 календарных дней, Заказчик вправе взыскать с Подрядчика неустойку в размере 2% (два процента) от цены соответствующего Заказа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7AE63526"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9.5.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14:paraId="6C91EE6F" w14:textId="77777777" w:rsidR="0048748F" w:rsidRDefault="00D34A56" w:rsidP="00D34A56">
      <w:pPr>
        <w:spacing w:after="0" w:line="240" w:lineRule="auto"/>
        <w:ind w:firstLine="567"/>
        <w:jc w:val="both"/>
      </w:pPr>
      <w:r w:rsidRPr="00D34A56">
        <w:rPr>
          <w:rFonts w:ascii="Times New Roman" w:eastAsia="Times New Roman" w:hAnsi="Times New Roman" w:cs="Times New Roman"/>
          <w:sz w:val="24"/>
          <w:szCs w:val="24"/>
          <w:lang w:eastAsia="ru-RU"/>
        </w:rPr>
        <w:t>9.6.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5% (пять процентов) от цены Договора, за каждый случай такого нарушения.</w:t>
      </w:r>
      <w:r w:rsidR="0048748F" w:rsidRPr="0048748F">
        <w:t xml:space="preserve"> </w:t>
      </w:r>
    </w:p>
    <w:p w14:paraId="35750D70" w14:textId="77777777" w:rsidR="00D34A56" w:rsidRDefault="0048748F" w:rsidP="00D34A56">
      <w:pPr>
        <w:spacing w:after="0" w:line="240" w:lineRule="auto"/>
        <w:ind w:firstLine="567"/>
        <w:jc w:val="both"/>
        <w:rPr>
          <w:rFonts w:ascii="Times New Roman" w:eastAsia="Times New Roman" w:hAnsi="Times New Roman" w:cs="Times New Roman"/>
          <w:sz w:val="24"/>
          <w:szCs w:val="24"/>
          <w:lang w:eastAsia="ru-RU"/>
        </w:rPr>
      </w:pPr>
      <w:r w:rsidRPr="0048748F">
        <w:rPr>
          <w:sz w:val="24"/>
          <w:szCs w:val="24"/>
        </w:rPr>
        <w:t xml:space="preserve"> </w:t>
      </w:r>
      <w:r w:rsidRPr="0048748F">
        <w:rPr>
          <w:rFonts w:ascii="Times New Roman" w:hAnsi="Times New Roman" w:cs="Times New Roman"/>
          <w:sz w:val="24"/>
          <w:szCs w:val="24"/>
        </w:rPr>
        <w:t>9.7.</w:t>
      </w:r>
      <w:r w:rsidRPr="0048748F">
        <w:rPr>
          <w:rFonts w:ascii="Times New Roman" w:eastAsia="Times New Roman" w:hAnsi="Times New Roman" w:cs="Times New Roman"/>
          <w:sz w:val="24"/>
          <w:szCs w:val="24"/>
          <w:lang w:eastAsia="ru-RU"/>
        </w:rPr>
        <w:t xml:space="preserve">  Подрядчик несет материальную ответственность за порчу и сохранность имущества и оборудования Объекта связи, на котором он провел работы, в полном объёме. В случае, когда Заказчик может доказать факт порчи имущества, Заказчик вправе удержать соответствующую сумму причиненного ущерба из причитающегося Подрядчику вознаграждения.</w:t>
      </w:r>
    </w:p>
    <w:p w14:paraId="669157EE" w14:textId="77777777" w:rsidR="0048748F" w:rsidRPr="0048748F" w:rsidRDefault="0048748F" w:rsidP="0048748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9.8. </w:t>
      </w:r>
      <w:r w:rsidRPr="0048748F">
        <w:rPr>
          <w:rFonts w:ascii="Times New Roman" w:eastAsia="Times New Roman" w:hAnsi="Times New Roman" w:cs="Times New Roman"/>
          <w:sz w:val="24"/>
          <w:szCs w:val="24"/>
          <w:lang w:eastAsia="ru-RU"/>
        </w:rPr>
        <w:t>В случаях, когда Работа выполнена Подрядчиком</w:t>
      </w:r>
      <w:r>
        <w:rPr>
          <w:rFonts w:ascii="Times New Roman" w:eastAsia="Times New Roman" w:hAnsi="Times New Roman" w:cs="Times New Roman"/>
          <w:sz w:val="24"/>
          <w:szCs w:val="24"/>
          <w:lang w:eastAsia="ru-RU"/>
        </w:rPr>
        <w:t xml:space="preserve"> с отступлениями от настоящего Д</w:t>
      </w:r>
      <w:r w:rsidRPr="0048748F">
        <w:rPr>
          <w:rFonts w:ascii="Times New Roman" w:eastAsia="Times New Roman" w:hAnsi="Times New Roman" w:cs="Times New Roman"/>
          <w:sz w:val="24"/>
          <w:szCs w:val="24"/>
          <w:lang w:eastAsia="ru-RU"/>
        </w:rPr>
        <w:t xml:space="preserve">оговора или с иными недостатками, в том числе несущественными, Заказчик вправе устранить соответствующие недостатки Работ своими силами, при этом </w:t>
      </w:r>
      <w:r>
        <w:rPr>
          <w:rFonts w:ascii="Times New Roman" w:eastAsia="Times New Roman" w:hAnsi="Times New Roman" w:cs="Times New Roman"/>
          <w:sz w:val="24"/>
          <w:szCs w:val="24"/>
          <w:lang w:eastAsia="ru-RU"/>
        </w:rPr>
        <w:t>П</w:t>
      </w:r>
      <w:r w:rsidRPr="0048748F">
        <w:rPr>
          <w:rFonts w:ascii="Times New Roman" w:eastAsia="Times New Roman" w:hAnsi="Times New Roman" w:cs="Times New Roman"/>
          <w:sz w:val="24"/>
          <w:szCs w:val="24"/>
          <w:lang w:eastAsia="ru-RU"/>
        </w:rPr>
        <w:t xml:space="preserve">одрядчик обязан возместить Заказчику все связанные с этим расходы, в том  числе возместить расходы по оплате соответствующих работ/ услуг третьим лицам, привлеченным для устранения дефектов и недостатков, а также обоснованные предстоящие расходы. Право Заказчика на устранение недостатков Работ не зависит от какого – либо уведомления в адрес </w:t>
      </w:r>
      <w:r>
        <w:rPr>
          <w:rFonts w:ascii="Times New Roman" w:eastAsia="Times New Roman" w:hAnsi="Times New Roman" w:cs="Times New Roman"/>
          <w:sz w:val="24"/>
          <w:szCs w:val="24"/>
          <w:lang w:eastAsia="ru-RU"/>
        </w:rPr>
        <w:t>По</w:t>
      </w:r>
      <w:r w:rsidRPr="0048748F">
        <w:rPr>
          <w:rFonts w:ascii="Times New Roman" w:eastAsia="Times New Roman" w:hAnsi="Times New Roman" w:cs="Times New Roman"/>
          <w:sz w:val="24"/>
          <w:szCs w:val="24"/>
          <w:lang w:eastAsia="ru-RU"/>
        </w:rPr>
        <w:t xml:space="preserve">дрядчика. </w:t>
      </w:r>
    </w:p>
    <w:p w14:paraId="70E721EB" w14:textId="77777777" w:rsidR="0048748F" w:rsidRPr="00D34A56" w:rsidRDefault="0048748F" w:rsidP="00D34A56">
      <w:pPr>
        <w:spacing w:after="0" w:line="240" w:lineRule="auto"/>
        <w:ind w:firstLine="567"/>
        <w:jc w:val="both"/>
        <w:rPr>
          <w:rFonts w:ascii="Times New Roman" w:eastAsia="Times New Roman" w:hAnsi="Times New Roman" w:cs="Times New Roman"/>
          <w:sz w:val="24"/>
          <w:szCs w:val="24"/>
          <w:lang w:eastAsia="ru-RU"/>
        </w:rPr>
      </w:pPr>
      <w:r w:rsidRPr="0048748F">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9</w:t>
      </w:r>
      <w:r w:rsidRPr="0048748F">
        <w:rPr>
          <w:rFonts w:ascii="Times New Roman" w:eastAsia="Times New Roman" w:hAnsi="Times New Roman" w:cs="Times New Roman"/>
          <w:sz w:val="24"/>
          <w:szCs w:val="24"/>
          <w:lang w:eastAsia="ru-RU"/>
        </w:rPr>
        <w:t>. За нарушение Подрядчиком сроков согласования проекта Заказа (п.1</w:t>
      </w:r>
      <w:r>
        <w:rPr>
          <w:rFonts w:ascii="Times New Roman" w:eastAsia="Times New Roman" w:hAnsi="Times New Roman" w:cs="Times New Roman"/>
          <w:sz w:val="24"/>
          <w:szCs w:val="24"/>
          <w:lang w:eastAsia="ru-RU"/>
        </w:rPr>
        <w:t>5</w:t>
      </w:r>
      <w:r w:rsidRPr="0048748F">
        <w:rPr>
          <w:rFonts w:ascii="Times New Roman" w:eastAsia="Times New Roman" w:hAnsi="Times New Roman" w:cs="Times New Roman"/>
          <w:sz w:val="24"/>
          <w:szCs w:val="24"/>
          <w:lang w:eastAsia="ru-RU"/>
        </w:rPr>
        <w:t>.3), Подрядчик уплачивает Заказчику неустойку в размере 1% от цены Заказа за каждый день просрочки. За нарушение сроков предоставления оригиналов подписанных Заказов Подрядчик уплачивает Заказчику неустойку в размере 0,5 % от Цены заказа.</w:t>
      </w:r>
    </w:p>
    <w:p w14:paraId="6E0D3A1E"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w:t>
      </w:r>
      <w:r w:rsidR="0048748F">
        <w:rPr>
          <w:rFonts w:ascii="Times New Roman" w:eastAsia="Times New Roman" w:hAnsi="Times New Roman" w:cs="Times New Roman"/>
          <w:sz w:val="24"/>
          <w:szCs w:val="24"/>
          <w:lang w:eastAsia="ru-RU"/>
        </w:rPr>
        <w:t>10</w:t>
      </w:r>
      <w:r w:rsidRPr="00D34A56">
        <w:rPr>
          <w:rFonts w:ascii="Times New Roman" w:eastAsia="Times New Roman" w:hAnsi="Times New Roman" w:cs="Times New Roman"/>
          <w:sz w:val="24"/>
          <w:szCs w:val="24"/>
          <w:lang w:eastAsia="ru-RU"/>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14:paraId="0C7B7395"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lastRenderedPageBreak/>
        <w:t>9.</w:t>
      </w:r>
      <w:r w:rsidR="0048748F">
        <w:rPr>
          <w:rFonts w:ascii="Times New Roman" w:eastAsia="Times New Roman" w:hAnsi="Times New Roman" w:cs="Times New Roman"/>
          <w:sz w:val="24"/>
          <w:szCs w:val="24"/>
          <w:lang w:eastAsia="ru-RU"/>
        </w:rPr>
        <w:t>11.</w:t>
      </w:r>
      <w:r w:rsidRPr="00D34A56">
        <w:rPr>
          <w:rFonts w:ascii="Times New Roman" w:eastAsia="Times New Roman" w:hAnsi="Times New Roman" w:cs="Times New Roman"/>
          <w:sz w:val="24"/>
          <w:szCs w:val="24"/>
          <w:lang w:eastAsia="ru-RU"/>
        </w:rPr>
        <w:t xml:space="preserve"> Выплата неустойки по настоящему Договору осуществляется одним из следующих способов:</w:t>
      </w:r>
    </w:p>
    <w:p w14:paraId="770DD725"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6903933C"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14:paraId="49345B1C"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w:t>
      </w:r>
      <w:r w:rsidR="0048748F">
        <w:rPr>
          <w:rFonts w:ascii="Times New Roman" w:eastAsia="Times New Roman" w:hAnsi="Times New Roman" w:cs="Times New Roman"/>
          <w:sz w:val="24"/>
          <w:szCs w:val="24"/>
          <w:lang w:eastAsia="ru-RU"/>
        </w:rPr>
        <w:t>12</w:t>
      </w:r>
      <w:r w:rsidRPr="00D34A56">
        <w:rPr>
          <w:rFonts w:ascii="Times New Roman" w:eastAsia="Times New Roman" w:hAnsi="Times New Roman" w:cs="Times New Roman"/>
          <w:sz w:val="24"/>
          <w:szCs w:val="24"/>
          <w:lang w:eastAsia="ru-RU"/>
        </w:rPr>
        <w:t>.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89813BD" w14:textId="77777777" w:rsidR="00D34A56" w:rsidRPr="00D34A56" w:rsidRDefault="00D34A56" w:rsidP="00D34A56">
      <w:pPr>
        <w:spacing w:after="0" w:line="240" w:lineRule="auto"/>
        <w:ind w:firstLine="567"/>
        <w:jc w:val="both"/>
        <w:rPr>
          <w:rFonts w:ascii="Times New Roman" w:eastAsia="Times New Roman" w:hAnsi="Times New Roman" w:cs="Times New Roman"/>
          <w:sz w:val="24"/>
          <w:szCs w:val="24"/>
          <w:lang w:eastAsia="ru-RU"/>
        </w:rPr>
      </w:pPr>
      <w:r w:rsidRPr="00D34A56">
        <w:rPr>
          <w:rFonts w:ascii="Times New Roman" w:eastAsia="Times New Roman" w:hAnsi="Times New Roman" w:cs="Times New Roman"/>
          <w:sz w:val="24"/>
          <w:szCs w:val="24"/>
          <w:lang w:eastAsia="ru-RU"/>
        </w:rPr>
        <w:t>9.1</w:t>
      </w:r>
      <w:r w:rsidR="0048748F">
        <w:rPr>
          <w:rFonts w:ascii="Times New Roman" w:eastAsia="Times New Roman" w:hAnsi="Times New Roman" w:cs="Times New Roman"/>
          <w:sz w:val="24"/>
          <w:szCs w:val="24"/>
          <w:lang w:eastAsia="ru-RU"/>
        </w:rPr>
        <w:t>3</w:t>
      </w:r>
      <w:r w:rsidRPr="00D34A56">
        <w:rPr>
          <w:rFonts w:ascii="Times New Roman" w:eastAsia="Times New Roman" w:hAnsi="Times New Roman" w:cs="Times New Roman"/>
          <w:sz w:val="24"/>
          <w:szCs w:val="24"/>
          <w:lang w:eastAsia="ru-RU"/>
        </w:rPr>
        <w:t>.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14:paraId="7D3A404E" w14:textId="77777777" w:rsidR="00A64E9B" w:rsidRPr="00BC2632" w:rsidRDefault="00A64E9B" w:rsidP="002F34B8">
      <w:pPr>
        <w:spacing w:after="0" w:line="240" w:lineRule="auto"/>
        <w:ind w:firstLine="708"/>
        <w:jc w:val="both"/>
        <w:rPr>
          <w:rFonts w:ascii="Times New Roman" w:eastAsia="Calibri" w:hAnsi="Times New Roman" w:cs="Times New Roman"/>
          <w:sz w:val="24"/>
          <w:szCs w:val="24"/>
        </w:rPr>
      </w:pPr>
    </w:p>
    <w:p w14:paraId="3EC1D9E9"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14:paraId="2DD196F0"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5C98401D"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57E08AF3"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C3F7420"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0956E664"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14:paraId="65D139FB"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14:paraId="26AA401B"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14:paraId="6C6A1131"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14:paraId="3C226648"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14:paraId="0EBABE23"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2D1D005C"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4CA39360"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3A59AE6E"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14:paraId="1D8582A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14:paraId="25F258ED" w14:textId="77777777"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14:paraId="5D4A332B"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14:paraId="0299E5DF"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14:paraId="6514490B"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6430B35"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511C36C"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7582F7E6"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14:paraId="3C6D2173"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14:paraId="41A90C06" w14:textId="77777777"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w:t>
      </w:r>
      <w:r w:rsidRPr="00BC2632">
        <w:rPr>
          <w:rFonts w:ascii="Times New Roman" w:eastAsia="Times New Roman" w:hAnsi="Times New Roman" w:cs="Times New Roman"/>
          <w:sz w:val="24"/>
          <w:szCs w:val="24"/>
          <w:lang w:eastAsia="ru-RU"/>
        </w:rPr>
        <w:lastRenderedPageBreak/>
        <w:t>уведомлении о вручении или доставке:</w:t>
      </w:r>
    </w:p>
    <w:p w14:paraId="0D3F1474" w14:textId="77777777"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14:paraId="48006A8D" w14:textId="77777777" w:rsidR="002F34B8" w:rsidRPr="00BC2632"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14:paraId="530476D7" w14:textId="77777777"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0070296E" w:rsidRPr="00BC2632">
        <w:rPr>
          <w:rFonts w:ascii="Times New Roman" w:eastAsia="Times New Roman" w:hAnsi="Times New Roman" w:cs="Times New Roman"/>
          <w:sz w:val="24"/>
          <w:szCs w:val="24"/>
          <w:lang w:eastAsia="ru-RU"/>
        </w:rPr>
        <w:t xml:space="preserve"> </w:t>
      </w:r>
    </w:p>
    <w:p w14:paraId="6D500B37" w14:textId="77777777" w:rsidR="002F34B8" w:rsidRPr="00BC2632" w:rsidRDefault="002F34B8" w:rsidP="00F84212">
      <w:pPr>
        <w:tabs>
          <w:tab w:val="num" w:pos="0"/>
        </w:tabs>
        <w:suppressAutoHyphens/>
        <w:spacing w:before="40" w:after="0" w:line="240"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proofErr w:type="gramStart"/>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w:t>
      </w:r>
      <w:proofErr w:type="gramEnd"/>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отдел эксплуатации технической </w:t>
      </w:r>
      <w:r w:rsidR="00F84212"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инфраструктуры </w:t>
      </w:r>
    </w:p>
    <w:p w14:paraId="32CB3983" w14:textId="77777777" w:rsidR="002F34B8" w:rsidRPr="00BC2632" w:rsidRDefault="0070296E"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(347) 221-5</w:t>
      </w:r>
      <w:r w:rsidR="00BB4E57">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w:t>
      </w:r>
      <w:r w:rsidR="00BB4E57">
        <w:rPr>
          <w:rFonts w:ascii="Times New Roman" w:eastAsia="Times New Roman" w:hAnsi="Times New Roman" w:cs="Times New Roman"/>
          <w:sz w:val="24"/>
          <w:szCs w:val="24"/>
          <w:lang w:eastAsia="ru-RU"/>
        </w:rPr>
        <w:t>40</w:t>
      </w:r>
    </w:p>
    <w:p w14:paraId="396A2C3C" w14:textId="77777777"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p>
    <w:p w14:paraId="392FC4E0" w14:textId="77777777"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14:paraId="78A09F5C" w14:textId="77777777" w:rsidR="002F34B8" w:rsidRPr="00BC2632"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proofErr w:type="gramStart"/>
      <w:r w:rsidRPr="00BC2632">
        <w:rPr>
          <w:rFonts w:ascii="Times New Roman" w:eastAsia="Times New Roman" w:hAnsi="Times New Roman" w:cs="Times New Roman"/>
          <w:bCs/>
          <w:sz w:val="24"/>
          <w:szCs w:val="24"/>
          <w:lang w:eastAsia="ru-RU"/>
        </w:rPr>
        <w:t>Организация:_</w:t>
      </w:r>
      <w:proofErr w:type="gramEnd"/>
      <w:r w:rsidRPr="00BC2632">
        <w:rPr>
          <w:rFonts w:ascii="Times New Roman" w:eastAsia="Times New Roman" w:hAnsi="Times New Roman" w:cs="Times New Roman"/>
          <w:bCs/>
          <w:sz w:val="24"/>
          <w:szCs w:val="24"/>
          <w:lang w:eastAsia="ru-RU"/>
        </w:rPr>
        <w:t>__________</w:t>
      </w:r>
    </w:p>
    <w:p w14:paraId="450E9265"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___________</w:t>
      </w:r>
    </w:p>
    <w:p w14:paraId="5B12FDD6"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______________</w:t>
      </w:r>
    </w:p>
    <w:p w14:paraId="02A0F015"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___________, Факс: __________</w:t>
      </w:r>
    </w:p>
    <w:p w14:paraId="73271A56" w14:textId="77777777" w:rsidR="002F34B8" w:rsidRPr="00BC2632"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_________________</w:t>
      </w:r>
    </w:p>
    <w:p w14:paraId="3E2A44BD" w14:textId="77777777"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14:paraId="769BDC00" w14:textId="77777777"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12.2.</w:t>
      </w:r>
      <w:r w:rsidRPr="00BC2632">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5453E7EE" w14:textId="77777777"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14:paraId="31F58016"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14:paraId="323F91AD" w14:textId="77777777"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14:paraId="4BC470D7" w14:textId="77777777"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14:paraId="4A29BD86" w14:textId="77777777"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14:paraId="3E589A37" w14:textId="77777777" w:rsidR="002F34B8" w:rsidRDefault="002F34B8" w:rsidP="002F34B8">
      <w:pPr>
        <w:spacing w:after="0" w:line="240" w:lineRule="auto"/>
        <w:rPr>
          <w:rFonts w:ascii="Times New Roman" w:eastAsia="Times New Roman" w:hAnsi="Times New Roman" w:cs="Times New Roman"/>
          <w:sz w:val="24"/>
          <w:szCs w:val="24"/>
          <w:lang w:eastAsia="ru-RU"/>
        </w:rPr>
      </w:pPr>
    </w:p>
    <w:p w14:paraId="68211655"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14:paraId="5862995D"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59A2607F" w14:textId="77777777"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14:paraId="455CCE90" w14:textId="77777777" w:rsid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w:t>
      </w:r>
      <w:r w:rsidR="00B8583B">
        <w:rPr>
          <w:rFonts w:ascii="Times New Roman" w:eastAsia="Times New Roman" w:hAnsi="Times New Roman" w:cs="Times New Roman"/>
          <w:sz w:val="24"/>
          <w:szCs w:val="24"/>
          <w:lang w:eastAsia="ru-RU"/>
        </w:rPr>
        <w:t>мки Заказчиком результата Работ</w:t>
      </w:r>
      <w:r w:rsidRPr="00BC2632">
        <w:rPr>
          <w:rFonts w:ascii="Times New Roman" w:eastAsia="Times New Roman" w:hAnsi="Times New Roman" w:cs="Times New Roman"/>
          <w:sz w:val="24"/>
          <w:szCs w:val="24"/>
          <w:lang w:eastAsia="ru-RU"/>
        </w:rPr>
        <w:t>,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w:t>
      </w:r>
      <w:r w:rsidR="00C11BDC">
        <w:rPr>
          <w:rFonts w:ascii="Times New Roman" w:eastAsia="Times New Roman" w:hAnsi="Times New Roman" w:cs="Times New Roman"/>
          <w:sz w:val="24"/>
          <w:szCs w:val="24"/>
          <w:lang w:eastAsia="ru-RU"/>
        </w:rPr>
        <w:t>у результат незавершенных Работ</w:t>
      </w:r>
      <w:r w:rsidRPr="00BC2632">
        <w:rPr>
          <w:rFonts w:ascii="Times New Roman" w:eastAsia="Times New Roman" w:hAnsi="Times New Roman" w:cs="Times New Roman"/>
          <w:sz w:val="24"/>
          <w:szCs w:val="24"/>
          <w:lang w:eastAsia="ru-RU"/>
        </w:rPr>
        <w:t>.</w:t>
      </w:r>
    </w:p>
    <w:p w14:paraId="146D4FC5" w14:textId="77777777" w:rsidR="00C11BDC" w:rsidRPr="00BC2632" w:rsidRDefault="00C11BDC"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14:paraId="4099E9CB"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5F757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15. </w:t>
      </w:r>
      <w:r w:rsidRPr="005F757C">
        <w:rPr>
          <w:rFonts w:ascii="Times New Roman" w:eastAsia="Times New Roman" w:hAnsi="Times New Roman" w:cs="Times New Roman"/>
          <w:b/>
          <w:sz w:val="24"/>
          <w:szCs w:val="24"/>
          <w:lang w:eastAsia="ru-RU"/>
        </w:rPr>
        <w:t>Порядок согласования Заказов</w:t>
      </w:r>
    </w:p>
    <w:p w14:paraId="6BAAF78C"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.1. 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12 настоящего Договора.</w:t>
      </w:r>
    </w:p>
    <w:p w14:paraId="18E797CB"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.2. В проекте Заказа Заказчик указывает сведения, определённые в соответствии с настоящим Договором, а также иные данные по усмотрению Заказчика.</w:t>
      </w:r>
    </w:p>
    <w:p w14:paraId="07B709D0" w14:textId="77777777" w:rsidR="00C11BDC" w:rsidRPr="005F757C" w:rsidRDefault="001B4BF1"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11BDC">
        <w:rPr>
          <w:rFonts w:ascii="Times New Roman" w:eastAsia="Times New Roman" w:hAnsi="Times New Roman" w:cs="Times New Roman"/>
          <w:sz w:val="24"/>
          <w:szCs w:val="24"/>
          <w:lang w:eastAsia="ru-RU"/>
        </w:rPr>
        <w:t xml:space="preserve">    </w:t>
      </w:r>
      <w:r w:rsidR="00C11BDC" w:rsidRPr="005F757C">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5</w:t>
      </w:r>
      <w:r w:rsidR="00C11BDC" w:rsidRPr="005F757C">
        <w:rPr>
          <w:rFonts w:ascii="Times New Roman" w:eastAsia="Times New Roman" w:hAnsi="Times New Roman" w:cs="Times New Roman"/>
          <w:sz w:val="24"/>
          <w:szCs w:val="24"/>
          <w:lang w:eastAsia="ru-RU"/>
        </w:rPr>
        <w:t xml:space="preserve">.3. Подрядчик согласовывает условия проекта Заказа в течение </w:t>
      </w:r>
      <w:r w:rsidR="00C11BDC">
        <w:rPr>
          <w:rFonts w:ascii="Times New Roman" w:eastAsia="Times New Roman" w:hAnsi="Times New Roman" w:cs="Times New Roman"/>
          <w:sz w:val="24"/>
          <w:szCs w:val="24"/>
          <w:lang w:eastAsia="ru-RU"/>
        </w:rPr>
        <w:t>1</w:t>
      </w:r>
      <w:r w:rsidR="00C11BDC" w:rsidRPr="005F757C">
        <w:rPr>
          <w:rFonts w:ascii="Times New Roman" w:eastAsia="Times New Roman" w:hAnsi="Times New Roman" w:cs="Times New Roman"/>
          <w:sz w:val="24"/>
          <w:szCs w:val="24"/>
          <w:lang w:eastAsia="ru-RU"/>
        </w:rPr>
        <w:t xml:space="preserve"> (</w:t>
      </w:r>
      <w:r w:rsidR="00C11BDC">
        <w:rPr>
          <w:rFonts w:ascii="Times New Roman" w:eastAsia="Times New Roman" w:hAnsi="Times New Roman" w:cs="Times New Roman"/>
          <w:sz w:val="24"/>
          <w:szCs w:val="24"/>
          <w:lang w:eastAsia="ru-RU"/>
        </w:rPr>
        <w:t>одного</w:t>
      </w:r>
      <w:r w:rsidR="00C11BDC" w:rsidRPr="005F757C">
        <w:rPr>
          <w:rFonts w:ascii="Times New Roman" w:eastAsia="Times New Roman" w:hAnsi="Times New Roman" w:cs="Times New Roman"/>
          <w:sz w:val="24"/>
          <w:szCs w:val="24"/>
          <w:lang w:eastAsia="ru-RU"/>
        </w:rPr>
        <w:t>) рабоч</w:t>
      </w:r>
      <w:r w:rsidR="00C11BDC">
        <w:rPr>
          <w:rFonts w:ascii="Times New Roman" w:eastAsia="Times New Roman" w:hAnsi="Times New Roman" w:cs="Times New Roman"/>
          <w:sz w:val="24"/>
          <w:szCs w:val="24"/>
          <w:lang w:eastAsia="ru-RU"/>
        </w:rPr>
        <w:t>его</w:t>
      </w:r>
      <w:r w:rsidR="00C11BDC" w:rsidRPr="005F757C">
        <w:rPr>
          <w:rFonts w:ascii="Times New Roman" w:eastAsia="Times New Roman" w:hAnsi="Times New Roman" w:cs="Times New Roman"/>
          <w:sz w:val="24"/>
          <w:szCs w:val="24"/>
          <w:lang w:eastAsia="ru-RU"/>
        </w:rPr>
        <w:t xml:space="preserve"> дн</w:t>
      </w:r>
      <w:r w:rsidR="00C11BDC">
        <w:rPr>
          <w:rFonts w:ascii="Times New Roman" w:eastAsia="Times New Roman" w:hAnsi="Times New Roman" w:cs="Times New Roman"/>
          <w:sz w:val="24"/>
          <w:szCs w:val="24"/>
          <w:lang w:eastAsia="ru-RU"/>
        </w:rPr>
        <w:t>я</w:t>
      </w:r>
      <w:r w:rsidR="00C11BDC" w:rsidRPr="005F757C">
        <w:rPr>
          <w:rFonts w:ascii="Times New Roman" w:eastAsia="Times New Roman" w:hAnsi="Times New Roman" w:cs="Times New Roman"/>
          <w:sz w:val="24"/>
          <w:szCs w:val="24"/>
          <w:lang w:eastAsia="ru-RU"/>
        </w:rPr>
        <w:t xml:space="preserve"> с даты отправки Заказчиком соответствующего проекта Заказа. По истечении </w:t>
      </w:r>
      <w:r w:rsidR="00C11BDC" w:rsidRPr="005F757C">
        <w:rPr>
          <w:rFonts w:ascii="Times New Roman" w:eastAsia="Times New Roman" w:hAnsi="Times New Roman" w:cs="Times New Roman"/>
          <w:sz w:val="24"/>
          <w:szCs w:val="24"/>
          <w:lang w:eastAsia="ru-RU"/>
        </w:rPr>
        <w:lastRenderedPageBreak/>
        <w:t xml:space="preserve">указанного срока Подрядчик обязуется направить Заказчику либо подтверждение согласования проекта Заказа, либо уведомление о мотивированном отказе от согласования. </w:t>
      </w:r>
    </w:p>
    <w:p w14:paraId="1400137B"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Данные подтверждения согласования или уведомление об отказе должны быть отправлены Заказчику по факсу или электронной почте, согласно условиям раздела 1</w:t>
      </w:r>
      <w:r>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настоящего Договора. Мотивированный отказ предоставляется Подрядчиком незамедлительно в письменной форме. Мотивированный отказ допускается лишь при условии несоответствия Заказа условиям Договора. </w:t>
      </w:r>
    </w:p>
    <w:p w14:paraId="61F821E2"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5F757C">
        <w:rPr>
          <w:rFonts w:ascii="Times New Roman" w:eastAsia="Times New Roman" w:hAnsi="Times New Roman" w:cs="Times New Roman"/>
          <w:sz w:val="24"/>
          <w:szCs w:val="24"/>
          <w:lang w:eastAsia="ru-RU"/>
        </w:rPr>
        <w:t xml:space="preserve"> На этапе согласования Заказа коррекция его параметров (стоимость, сроки и пр.) Подрядчиком, без согласования с Заказчиком, не допускается.</w:t>
      </w:r>
    </w:p>
    <w:p w14:paraId="0738D0E5"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15.5. </w:t>
      </w:r>
      <w:r w:rsidRPr="005F757C">
        <w:rPr>
          <w:rFonts w:ascii="Times New Roman" w:eastAsia="Times New Roman" w:hAnsi="Times New Roman" w:cs="Times New Roman"/>
          <w:sz w:val="24"/>
          <w:szCs w:val="24"/>
          <w:lang w:eastAsia="ru-RU"/>
        </w:rPr>
        <w:t xml:space="preserve">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w:t>
      </w:r>
      <w:r>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двух</w:t>
      </w:r>
      <w:r w:rsidRPr="005F757C">
        <w:rPr>
          <w:rFonts w:ascii="Times New Roman" w:eastAsia="Times New Roman" w:hAnsi="Times New Roman" w:cs="Times New Roman"/>
          <w:sz w:val="24"/>
          <w:szCs w:val="24"/>
          <w:lang w:eastAsia="ru-RU"/>
        </w:rPr>
        <w:t xml:space="preserve">) рабочих дней с конечной даты согласования Заказа. В течение </w:t>
      </w:r>
      <w:r>
        <w:rPr>
          <w:rFonts w:ascii="Times New Roman" w:eastAsia="Times New Roman" w:hAnsi="Times New Roman" w:cs="Times New Roman"/>
          <w:sz w:val="24"/>
          <w:szCs w:val="24"/>
          <w:lang w:eastAsia="ru-RU"/>
        </w:rPr>
        <w:t>3</w:t>
      </w:r>
      <w:r w:rsidRPr="005F75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трех</w:t>
      </w:r>
      <w:r w:rsidRPr="005F757C">
        <w:rPr>
          <w:rFonts w:ascii="Times New Roman" w:eastAsia="Times New Roman" w:hAnsi="Times New Roman" w:cs="Times New Roman"/>
          <w:sz w:val="24"/>
          <w:szCs w:val="24"/>
          <w:lang w:eastAsia="ru-RU"/>
        </w:rPr>
        <w:t>) календарных дней с даты получения соответствующего Заказа от Подрядчика Заказчик обязуется:</w:t>
      </w:r>
    </w:p>
    <w:p w14:paraId="29B282FC"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подписать и скрепить печатью Заказ со своей Стороны;</w:t>
      </w:r>
    </w:p>
    <w:p w14:paraId="4057D450"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 xml:space="preserve">направить Подрядчику отсканированную копию подписанного Заказа по адресу электронной почты, </w:t>
      </w:r>
      <w:proofErr w:type="gramStart"/>
      <w:r w:rsidRPr="005F757C">
        <w:rPr>
          <w:rFonts w:ascii="Times New Roman" w:eastAsia="Times New Roman" w:hAnsi="Times New Roman" w:cs="Times New Roman"/>
          <w:sz w:val="24"/>
          <w:szCs w:val="24"/>
          <w:lang w:eastAsia="ru-RU"/>
        </w:rPr>
        <w:t>согласно раздела</w:t>
      </w:r>
      <w:proofErr w:type="gramEnd"/>
      <w:r w:rsidRPr="005F757C">
        <w:rPr>
          <w:rFonts w:ascii="Times New Roman" w:eastAsia="Times New Roman" w:hAnsi="Times New Roman" w:cs="Times New Roman"/>
          <w:sz w:val="24"/>
          <w:szCs w:val="24"/>
          <w:lang w:eastAsia="ru-RU"/>
        </w:rPr>
        <w:t xml:space="preserve"> 12 настоящего Договора.</w:t>
      </w:r>
    </w:p>
    <w:p w14:paraId="0478E7F1"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 xml:space="preserve">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14:paraId="2D66CB17"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 xml:space="preserve">  При доставке оригиналов Заказов нарочным или лично, передача документов куратору Заказчика проводится по акту приёма-передачи документов.</w:t>
      </w:r>
    </w:p>
    <w:p w14:paraId="5B89F038"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.8.  Заказ вступает в силу и считается согласованным после его подписания Сторонами, если иное не предусмотрено Заказом.</w:t>
      </w:r>
    </w:p>
    <w:p w14:paraId="55D17D64"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.9.    Согласованные и подписанные Сторонами Заказы являются неотъемлемой частью настоящего Договора.</w:t>
      </w:r>
    </w:p>
    <w:p w14:paraId="60C4587E" w14:textId="77777777" w:rsidR="00C11BDC" w:rsidRPr="005F757C" w:rsidRDefault="00C11BDC" w:rsidP="00C11BD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5F757C">
        <w:rPr>
          <w:rFonts w:ascii="Times New Roman" w:eastAsia="Times New Roman" w:hAnsi="Times New Roman" w:cs="Times New Roman"/>
          <w:sz w:val="24"/>
          <w:szCs w:val="24"/>
          <w:lang w:eastAsia="ru-RU"/>
        </w:rPr>
        <w:t>.10.  Если иное не предусмотрено в Заказе, условия, предусмотренные одним Заказом, не распространяются на отношения Сторон по другому Заказу.</w:t>
      </w:r>
    </w:p>
    <w:p w14:paraId="6783BA94" w14:textId="77777777" w:rsidR="002F34B8" w:rsidRPr="00BC2632"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14:paraId="4399B3AE" w14:textId="77777777" w:rsidR="002F34B8" w:rsidRPr="00BC2632" w:rsidRDefault="00C11BDC" w:rsidP="00C11BDC">
      <w:pPr>
        <w:spacing w:after="0" w:line="240" w:lineRule="auto"/>
        <w:ind w:left="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16. </w:t>
      </w:r>
      <w:r w:rsidR="002F34B8" w:rsidRPr="00BC2632">
        <w:rPr>
          <w:rFonts w:ascii="Times New Roman" w:eastAsia="Times New Roman" w:hAnsi="Times New Roman" w:cs="Times New Roman"/>
          <w:b/>
          <w:bCs/>
          <w:sz w:val="24"/>
          <w:szCs w:val="24"/>
          <w:lang w:eastAsia="ru-RU"/>
        </w:rPr>
        <w:t>Другие положения</w:t>
      </w:r>
    </w:p>
    <w:p w14:paraId="7A8EF3F9" w14:textId="77777777" w:rsidR="00D34A56" w:rsidRPr="00D34A56" w:rsidRDefault="002F34B8" w:rsidP="00D34A56">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7520B9">
        <w:rPr>
          <w:rFonts w:ascii="Times New Roman" w:eastAsia="Times New Roman" w:hAnsi="Times New Roman" w:cs="Times New Roman"/>
          <w:bCs/>
          <w:sz w:val="24"/>
          <w:szCs w:val="24"/>
          <w:lang w:eastAsia="ru-RU"/>
        </w:rPr>
        <w:t>1</w:t>
      </w:r>
      <w:r w:rsidR="00C11BDC" w:rsidRPr="007520B9">
        <w:rPr>
          <w:rFonts w:ascii="Times New Roman" w:eastAsia="Times New Roman" w:hAnsi="Times New Roman" w:cs="Times New Roman"/>
          <w:bCs/>
          <w:sz w:val="24"/>
          <w:szCs w:val="24"/>
          <w:lang w:eastAsia="ru-RU"/>
        </w:rPr>
        <w:t>6</w:t>
      </w:r>
      <w:r w:rsidRPr="007520B9">
        <w:rPr>
          <w:rFonts w:ascii="Times New Roman" w:eastAsia="Times New Roman" w:hAnsi="Times New Roman" w:cs="Times New Roman"/>
          <w:bCs/>
          <w:sz w:val="24"/>
          <w:szCs w:val="24"/>
          <w:lang w:eastAsia="ru-RU"/>
        </w:rPr>
        <w:t>.1.</w:t>
      </w:r>
      <w:r w:rsidR="00D34A56" w:rsidRPr="00D34A56">
        <w:rPr>
          <w:rFonts w:ascii="Times New Roman" w:eastAsia="Times New Roman" w:hAnsi="Times New Roman" w:cs="Times New Roman"/>
          <w:sz w:val="24"/>
          <w:szCs w:val="24"/>
          <w:lang w:eastAsia="ru-RU"/>
        </w:rPr>
        <w:t xml:space="preserve"> </w:t>
      </w:r>
      <w:r w:rsidR="00D34A56" w:rsidRPr="00D34A5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9328886" w14:textId="77777777" w:rsidR="00D34A56" w:rsidRPr="00D34A56" w:rsidRDefault="00D34A56" w:rsidP="00D34A56">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D34A56">
        <w:rPr>
          <w:rFonts w:ascii="Times New Roman" w:eastAsia="Times New Roman" w:hAnsi="Times New Roman" w:cs="Times New Roman"/>
          <w:bCs/>
          <w:sz w:val="24"/>
          <w:szCs w:val="24"/>
          <w:lang w:eastAsia="ru-RU"/>
        </w:rPr>
        <w:lastRenderedPageBreak/>
        <w:t>Контактные данные бухгалтерии Подрядчика для коммуникаций по вопросам сверки расчетов: E-</w:t>
      </w:r>
      <w:proofErr w:type="spellStart"/>
      <w:r w:rsidRPr="00D34A56">
        <w:rPr>
          <w:rFonts w:ascii="Times New Roman" w:eastAsia="Times New Roman" w:hAnsi="Times New Roman" w:cs="Times New Roman"/>
          <w:bCs/>
          <w:sz w:val="24"/>
          <w:szCs w:val="24"/>
          <w:lang w:eastAsia="ru-RU"/>
        </w:rPr>
        <w:t>mail</w:t>
      </w:r>
      <w:proofErr w:type="spellEnd"/>
      <w:r w:rsidRPr="00D34A56">
        <w:rPr>
          <w:rFonts w:ascii="Times New Roman" w:eastAsia="Times New Roman" w:hAnsi="Times New Roman" w:cs="Times New Roman"/>
          <w:bCs/>
          <w:sz w:val="24"/>
          <w:szCs w:val="24"/>
          <w:lang w:eastAsia="ru-RU"/>
        </w:rPr>
        <w:t xml:space="preserve">: </w:t>
      </w:r>
      <w:r w:rsidRPr="00D34A56">
        <w:rPr>
          <w:rFonts w:ascii="Times New Roman" w:eastAsia="Times New Roman" w:hAnsi="Times New Roman" w:cs="Times New Roman"/>
          <w:b/>
          <w:bCs/>
          <w:sz w:val="24"/>
          <w:szCs w:val="24"/>
          <w:lang w:eastAsia="ru-RU"/>
        </w:rPr>
        <w:t>_______________</w:t>
      </w:r>
      <w:r w:rsidRPr="00D34A56">
        <w:rPr>
          <w:rFonts w:ascii="Times New Roman" w:eastAsia="Times New Roman" w:hAnsi="Times New Roman" w:cs="Times New Roman"/>
          <w:bCs/>
          <w:sz w:val="24"/>
          <w:szCs w:val="24"/>
          <w:lang w:eastAsia="ru-RU"/>
        </w:rPr>
        <w:t xml:space="preserve">; контактный телефон: </w:t>
      </w:r>
      <w:r w:rsidRPr="00D34A56">
        <w:rPr>
          <w:rFonts w:ascii="Times New Roman" w:eastAsia="Times New Roman" w:hAnsi="Times New Roman" w:cs="Times New Roman"/>
          <w:b/>
          <w:bCs/>
          <w:sz w:val="24"/>
          <w:szCs w:val="24"/>
          <w:lang w:eastAsia="ru-RU"/>
        </w:rPr>
        <w:t>_______________</w:t>
      </w:r>
      <w:r w:rsidRPr="00D34A56">
        <w:rPr>
          <w:rFonts w:ascii="Times New Roman" w:eastAsia="Times New Roman" w:hAnsi="Times New Roman" w:cs="Times New Roman"/>
          <w:bCs/>
          <w:sz w:val="24"/>
          <w:szCs w:val="24"/>
          <w:lang w:eastAsia="ru-RU"/>
        </w:rPr>
        <w:t>_.</w:t>
      </w:r>
    </w:p>
    <w:p w14:paraId="02AC5A45" w14:textId="77777777" w:rsidR="00D34A56" w:rsidRPr="00D34A56" w:rsidRDefault="00D34A56" w:rsidP="00D34A56">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D34A56">
        <w:rPr>
          <w:rFonts w:ascii="Times New Roman" w:eastAsia="Times New Roman" w:hAnsi="Times New Roman" w:cs="Times New Roman"/>
          <w:bCs/>
          <w:sz w:val="24"/>
          <w:szCs w:val="24"/>
          <w:lang w:eastAsia="ru-RU"/>
        </w:rPr>
        <w:t>Контактные данные бухгалтерии Заказчи</w:t>
      </w:r>
      <w:r>
        <w:rPr>
          <w:rFonts w:ascii="Times New Roman" w:eastAsia="Times New Roman" w:hAnsi="Times New Roman" w:cs="Times New Roman"/>
          <w:bCs/>
          <w:sz w:val="24"/>
          <w:szCs w:val="24"/>
          <w:lang w:eastAsia="ru-RU"/>
        </w:rPr>
        <w:t>ка</w:t>
      </w:r>
      <w:r w:rsidRPr="00D34A56">
        <w:rPr>
          <w:rFonts w:ascii="Times New Roman" w:eastAsia="Times New Roman" w:hAnsi="Times New Roman" w:cs="Times New Roman"/>
          <w:bCs/>
          <w:sz w:val="24"/>
          <w:szCs w:val="24"/>
          <w:lang w:eastAsia="ru-RU"/>
        </w:rPr>
        <w:t xml:space="preserve"> для коммуникаций по вопросам сверки расчетов: E-</w:t>
      </w:r>
      <w:proofErr w:type="spellStart"/>
      <w:r w:rsidRPr="00D34A56">
        <w:rPr>
          <w:rFonts w:ascii="Times New Roman" w:eastAsia="Times New Roman" w:hAnsi="Times New Roman" w:cs="Times New Roman"/>
          <w:bCs/>
          <w:sz w:val="24"/>
          <w:szCs w:val="24"/>
          <w:lang w:eastAsia="ru-RU"/>
        </w:rPr>
        <w:t>mail</w:t>
      </w:r>
      <w:proofErr w:type="spellEnd"/>
      <w:r w:rsidRPr="00D34A56">
        <w:rPr>
          <w:rFonts w:ascii="Times New Roman" w:eastAsia="Times New Roman" w:hAnsi="Times New Roman" w:cs="Times New Roman"/>
          <w:bCs/>
          <w:sz w:val="24"/>
          <w:szCs w:val="24"/>
          <w:lang w:eastAsia="ru-RU"/>
        </w:rPr>
        <w:t xml:space="preserve">: </w:t>
      </w:r>
      <w:r w:rsidRPr="00D34A56">
        <w:rPr>
          <w:rFonts w:ascii="Times New Roman" w:eastAsia="Times New Roman" w:hAnsi="Times New Roman" w:cs="Times New Roman"/>
          <w:b/>
          <w:bCs/>
          <w:sz w:val="24"/>
          <w:szCs w:val="24"/>
          <w:lang w:eastAsia="ru-RU"/>
        </w:rPr>
        <w:t>_______________</w:t>
      </w:r>
      <w:r w:rsidRPr="00D34A56">
        <w:rPr>
          <w:rFonts w:ascii="Times New Roman" w:eastAsia="Times New Roman" w:hAnsi="Times New Roman" w:cs="Times New Roman"/>
          <w:bCs/>
          <w:sz w:val="24"/>
          <w:szCs w:val="24"/>
          <w:lang w:eastAsia="ru-RU"/>
        </w:rPr>
        <w:t xml:space="preserve">; контактный телефон: </w:t>
      </w:r>
      <w:r w:rsidRPr="00D34A56">
        <w:rPr>
          <w:rFonts w:ascii="Times New Roman" w:eastAsia="Times New Roman" w:hAnsi="Times New Roman" w:cs="Times New Roman"/>
          <w:b/>
          <w:bCs/>
          <w:sz w:val="24"/>
          <w:szCs w:val="24"/>
          <w:lang w:eastAsia="ru-RU"/>
        </w:rPr>
        <w:t>______________</w:t>
      </w:r>
      <w:proofErr w:type="gramStart"/>
      <w:r w:rsidRPr="00D34A56">
        <w:rPr>
          <w:rFonts w:ascii="Times New Roman" w:eastAsia="Times New Roman" w:hAnsi="Times New Roman" w:cs="Times New Roman"/>
          <w:b/>
          <w:bCs/>
          <w:sz w:val="24"/>
          <w:szCs w:val="24"/>
          <w:lang w:eastAsia="ru-RU"/>
        </w:rPr>
        <w:t xml:space="preserve">_ </w:t>
      </w:r>
      <w:r w:rsidRPr="00D34A56">
        <w:rPr>
          <w:rFonts w:ascii="Times New Roman" w:eastAsia="Times New Roman" w:hAnsi="Times New Roman" w:cs="Times New Roman"/>
          <w:bCs/>
          <w:sz w:val="24"/>
          <w:szCs w:val="24"/>
          <w:lang w:eastAsia="ru-RU"/>
        </w:rPr>
        <w:t>.</w:t>
      </w:r>
      <w:proofErr w:type="gramEnd"/>
    </w:p>
    <w:p w14:paraId="290FB786" w14:textId="77777777"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Cs/>
          <w:sz w:val="24"/>
          <w:szCs w:val="24"/>
          <w:lang w:eastAsia="ru-RU"/>
        </w:rPr>
        <w:t>1</w:t>
      </w:r>
      <w:r w:rsidR="00C11BDC">
        <w:rPr>
          <w:rFonts w:ascii="Times New Roman" w:eastAsia="Times New Roman" w:hAnsi="Times New Roman" w:cs="Times New Roman"/>
          <w:bCs/>
          <w:sz w:val="24"/>
          <w:szCs w:val="24"/>
          <w:lang w:eastAsia="ru-RU"/>
        </w:rPr>
        <w:t>6</w:t>
      </w:r>
      <w:r w:rsidRPr="00BC2632">
        <w:rPr>
          <w:rFonts w:ascii="Times New Roman" w:eastAsia="Times New Roman" w:hAnsi="Times New Roman" w:cs="Times New Roman"/>
          <w:bCs/>
          <w:sz w:val="24"/>
          <w:szCs w:val="24"/>
          <w:lang w:eastAsia="ru-RU"/>
        </w:rPr>
        <w:t xml:space="preserve">.2.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14:paraId="5B005AD5"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14:paraId="37A99557"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FD2FD06" w14:textId="77777777"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C41C7E3"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.3. Счета-фактуры выставляются в соответствии с законодательством.</w:t>
      </w:r>
    </w:p>
    <w:p w14:paraId="629E4147" w14:textId="77777777"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AC7006">
        <w:rPr>
          <w:rFonts w:ascii="Times New Roman" w:eastAsia="Times New Roman" w:hAnsi="Times New Roman" w:cs="Times New Roman"/>
          <w:bCs/>
          <w:sz w:val="24"/>
          <w:szCs w:val="24"/>
          <w:lang w:eastAsia="ru-RU"/>
        </w:rPr>
        <w:t>1</w:t>
      </w:r>
      <w:r w:rsidR="00C11BDC" w:rsidRPr="00AC7006">
        <w:rPr>
          <w:rFonts w:ascii="Times New Roman" w:eastAsia="Times New Roman" w:hAnsi="Times New Roman" w:cs="Times New Roman"/>
          <w:bCs/>
          <w:sz w:val="24"/>
          <w:szCs w:val="24"/>
          <w:lang w:eastAsia="ru-RU"/>
        </w:rPr>
        <w:t>6</w:t>
      </w:r>
      <w:r w:rsidRPr="00AC7006">
        <w:rPr>
          <w:rFonts w:ascii="Times New Roman" w:eastAsia="Times New Roman" w:hAnsi="Times New Roman" w:cs="Times New Roman"/>
          <w:bCs/>
          <w:sz w:val="24"/>
          <w:szCs w:val="24"/>
          <w:lang w:eastAsia="ru-RU"/>
        </w:rPr>
        <w:t>.4.</w:t>
      </w:r>
      <w:r w:rsidRPr="00AC7006">
        <w:rPr>
          <w:rFonts w:ascii="Times New Roman" w:eastAsia="Times New Roman" w:hAnsi="Times New Roman" w:cs="Times New Roman"/>
          <w:sz w:val="24"/>
          <w:szCs w:val="24"/>
          <w:lang w:eastAsia="ru-RU"/>
        </w:rPr>
        <w:t xml:space="preserve"> </w:t>
      </w:r>
      <w:r w:rsidR="00D34A56" w:rsidRPr="00AC7006">
        <w:rPr>
          <w:rFonts w:ascii="Times New Roman" w:eastAsia="Times New Roman" w:hAnsi="Times New Roman" w:cs="Times New Roman"/>
          <w:sz w:val="24"/>
          <w:szCs w:val="24"/>
          <w:lang w:eastAsia="ru-RU"/>
        </w:rPr>
        <w:t>Подрядчик</w:t>
      </w:r>
      <w:r w:rsidRPr="00AC7006">
        <w:rPr>
          <w:rFonts w:ascii="Times New Roman" w:eastAsia="Times New Roman" w:hAnsi="Times New Roman" w:cs="Times New Roman"/>
          <w:sz w:val="24"/>
          <w:szCs w:val="24"/>
          <w:lang w:eastAsia="ru-RU"/>
        </w:rPr>
        <w:t xml:space="preserve"> не име</w:t>
      </w:r>
      <w:r w:rsidR="00D34A56" w:rsidRPr="00AC7006">
        <w:rPr>
          <w:rFonts w:ascii="Times New Roman" w:eastAsia="Times New Roman" w:hAnsi="Times New Roman" w:cs="Times New Roman"/>
          <w:sz w:val="24"/>
          <w:szCs w:val="24"/>
          <w:lang w:eastAsia="ru-RU"/>
        </w:rPr>
        <w:t>ет</w:t>
      </w:r>
      <w:r w:rsidRPr="00AC7006">
        <w:rPr>
          <w:rFonts w:ascii="Times New Roman" w:eastAsia="Times New Roman" w:hAnsi="Times New Roman" w:cs="Times New Roman"/>
          <w:sz w:val="24"/>
          <w:szCs w:val="24"/>
          <w:lang w:eastAsia="ru-RU"/>
        </w:rPr>
        <w:t xml:space="preserve"> прав</w:t>
      </w:r>
      <w:r w:rsidR="00D34A56" w:rsidRPr="00AC7006">
        <w:rPr>
          <w:rFonts w:ascii="Times New Roman" w:eastAsia="Times New Roman" w:hAnsi="Times New Roman" w:cs="Times New Roman"/>
          <w:sz w:val="24"/>
          <w:szCs w:val="24"/>
          <w:lang w:eastAsia="ru-RU"/>
        </w:rPr>
        <w:t xml:space="preserve">а </w:t>
      </w:r>
      <w:r w:rsidR="00B8583B" w:rsidRPr="00AC7006">
        <w:rPr>
          <w:rFonts w:ascii="Times New Roman" w:eastAsia="Times New Roman" w:hAnsi="Times New Roman" w:cs="Times New Roman"/>
          <w:sz w:val="24"/>
          <w:szCs w:val="24"/>
          <w:lang w:eastAsia="ru-RU"/>
        </w:rPr>
        <w:t>у</w:t>
      </w:r>
      <w:r w:rsidRPr="00AC7006">
        <w:rPr>
          <w:rFonts w:ascii="Times New Roman" w:eastAsia="Times New Roman" w:hAnsi="Times New Roman" w:cs="Times New Roman"/>
          <w:sz w:val="24"/>
          <w:szCs w:val="24"/>
          <w:lang w:eastAsia="ru-RU"/>
        </w:rPr>
        <w:t>ступить либо передать свои права</w:t>
      </w:r>
      <w:r w:rsidR="00B8583B" w:rsidRPr="00AC7006">
        <w:rPr>
          <w:rFonts w:ascii="Times New Roman" w:eastAsia="Times New Roman" w:hAnsi="Times New Roman" w:cs="Times New Roman"/>
          <w:sz w:val="24"/>
          <w:szCs w:val="24"/>
          <w:lang w:eastAsia="ru-RU"/>
        </w:rPr>
        <w:t xml:space="preserve"> </w:t>
      </w:r>
      <w:r w:rsidR="00D34A56" w:rsidRPr="00AC7006">
        <w:rPr>
          <w:rFonts w:ascii="Times New Roman" w:eastAsia="Times New Roman" w:hAnsi="Times New Roman" w:cs="Times New Roman"/>
          <w:sz w:val="24"/>
          <w:szCs w:val="24"/>
          <w:lang w:eastAsia="ru-RU"/>
        </w:rPr>
        <w:t>(требования)</w:t>
      </w:r>
      <w:r w:rsidRPr="00AC7006">
        <w:rPr>
          <w:rFonts w:ascii="Times New Roman" w:eastAsia="Times New Roman" w:hAnsi="Times New Roman" w:cs="Times New Roman"/>
          <w:sz w:val="24"/>
          <w:szCs w:val="24"/>
          <w:lang w:eastAsia="ru-RU"/>
        </w:rPr>
        <w:t xml:space="preserve"> по настоящему Договору, полностью либо частично, без предварительного письменного согласия </w:t>
      </w:r>
      <w:r w:rsidR="00D34A56" w:rsidRPr="00AC7006">
        <w:rPr>
          <w:rFonts w:ascii="Times New Roman" w:eastAsia="Times New Roman" w:hAnsi="Times New Roman" w:cs="Times New Roman"/>
          <w:sz w:val="24"/>
          <w:szCs w:val="24"/>
          <w:lang w:eastAsia="ru-RU"/>
        </w:rPr>
        <w:t>Заказчика</w:t>
      </w:r>
      <w:r w:rsidRPr="00AC7006">
        <w:rPr>
          <w:rFonts w:ascii="Times New Roman" w:eastAsia="Times New Roman" w:hAnsi="Times New Roman" w:cs="Times New Roman"/>
          <w:sz w:val="24"/>
          <w:szCs w:val="24"/>
          <w:lang w:eastAsia="ru-RU"/>
        </w:rPr>
        <w:t>.</w:t>
      </w:r>
      <w:r w:rsidR="00D34A56" w:rsidRPr="00AC7006">
        <w:rPr>
          <w:rFonts w:ascii="Times New Roman" w:eastAsia="Times New Roman" w:hAnsi="Times New Roman" w:cs="Times New Roman"/>
          <w:sz w:val="26"/>
          <w:szCs w:val="26"/>
          <w:lang w:eastAsia="ru-RU"/>
        </w:rPr>
        <w:t xml:space="preserve"> </w:t>
      </w:r>
      <w:r w:rsidR="00D34A56" w:rsidRPr="00AC7006">
        <w:rPr>
          <w:rFonts w:ascii="Times New Roman" w:eastAsia="Times New Roman" w:hAnsi="Times New Roman" w:cs="Times New Roman"/>
          <w:sz w:val="24"/>
          <w:szCs w:val="24"/>
          <w:lang w:eastAsia="ru-RU"/>
        </w:rPr>
        <w:t xml:space="preserve">В случае нарушения указанного запрета Подрядчик обязан выплатить Заказчику штраф в размере </w:t>
      </w:r>
      <w:permStart w:id="1580807960" w:edGrp="everyone"/>
      <w:r w:rsidR="00D34A56" w:rsidRPr="00AC7006">
        <w:rPr>
          <w:rFonts w:ascii="Times New Roman" w:eastAsia="Times New Roman" w:hAnsi="Times New Roman" w:cs="Times New Roman"/>
          <w:sz w:val="24"/>
          <w:szCs w:val="24"/>
          <w:lang w:eastAsia="ru-RU"/>
        </w:rPr>
        <w:t>10% от цены Договора</w:t>
      </w:r>
      <w:permEnd w:id="1580807960"/>
      <w:r w:rsidR="00D34A56" w:rsidRPr="00AC7006">
        <w:rPr>
          <w:rFonts w:ascii="Times New Roman" w:eastAsia="Times New Roman" w:hAnsi="Times New Roman" w:cs="Times New Roman"/>
          <w:sz w:val="24"/>
          <w:szCs w:val="24"/>
          <w:lang w:eastAsia="ru-RU"/>
        </w:rPr>
        <w:t>.</w:t>
      </w:r>
      <w:r w:rsidR="00D34A56" w:rsidRPr="00D34A56">
        <w:rPr>
          <w:rFonts w:ascii="Times New Roman" w:eastAsia="Times New Roman" w:hAnsi="Times New Roman" w:cs="Times New Roman"/>
          <w:sz w:val="24"/>
          <w:szCs w:val="24"/>
          <w:lang w:eastAsia="ru-RU"/>
        </w:rPr>
        <w:t xml:space="preserve"> </w:t>
      </w:r>
      <w:permStart w:id="2118220457" w:edGrp="everyone"/>
      <w:permEnd w:id="2118220457"/>
    </w:p>
    <w:p w14:paraId="6C3B3D9F"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.5. Любые изменения или дополнения настоящего Договора, должны совершаться Сторонами в письменной форме.</w:t>
      </w:r>
    </w:p>
    <w:p w14:paraId="37B7EE21"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xml:space="preserve">.6. Настоящий Договор составлен в двух экземплярах, имеющих равную юридическую силу, по одному для каждой из Сторон. </w:t>
      </w:r>
    </w:p>
    <w:p w14:paraId="26373B16"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.7. Настоящий Договор вступает в силу с даты подписания Сторонами и действует до полного исполнения Сторонами своих обязательств по Договору.</w:t>
      </w:r>
    </w:p>
    <w:p w14:paraId="2FE27F54" w14:textId="77777777" w:rsidR="000756EA" w:rsidRPr="00BC2632" w:rsidRDefault="002F34B8" w:rsidP="00074631">
      <w:pPr>
        <w:spacing w:after="12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1</w:t>
      </w:r>
      <w:r w:rsidR="00C11BDC">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.8. К настоящему Договору прилагаются и являются его неотъемлемой частью</w:t>
      </w:r>
      <w:r w:rsidR="00074631">
        <w:rPr>
          <w:rFonts w:ascii="Times New Roman" w:eastAsia="Times New Roman" w:hAnsi="Times New Roman" w:cs="Times New Roman"/>
          <w:sz w:val="24"/>
          <w:szCs w:val="24"/>
          <w:lang w:eastAsia="ru-RU"/>
        </w:rPr>
        <w:t>:</w:t>
      </w:r>
    </w:p>
    <w:p w14:paraId="1F3B862B" w14:textId="77777777" w:rsidR="00F674AC" w:rsidRDefault="002F34B8" w:rsidP="00074631">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Приложение № 1</w:t>
      </w:r>
      <w:r w:rsidRPr="00BC2632">
        <w:rPr>
          <w:rFonts w:ascii="Times New Roman" w:eastAsia="Times New Roman" w:hAnsi="Times New Roman" w:cs="Times New Roman"/>
          <w:sz w:val="24"/>
          <w:szCs w:val="24"/>
          <w:lang w:eastAsia="ru-RU"/>
        </w:rPr>
        <w:t>. Техническое Задание</w:t>
      </w:r>
      <w:r w:rsidR="006B46FD">
        <w:rPr>
          <w:rFonts w:ascii="Times New Roman" w:eastAsia="Times New Roman" w:hAnsi="Times New Roman" w:cs="Times New Roman"/>
          <w:sz w:val="24"/>
          <w:szCs w:val="24"/>
          <w:lang w:eastAsia="ru-RU"/>
        </w:rPr>
        <w:t>;</w:t>
      </w:r>
    </w:p>
    <w:p w14:paraId="4996F27E" w14:textId="77777777" w:rsidR="0070296E" w:rsidRPr="00BC2632" w:rsidRDefault="00074631" w:rsidP="0007463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w:t>
      </w:r>
      <w:r w:rsidR="0070296E" w:rsidRPr="00BC2632">
        <w:rPr>
          <w:rFonts w:ascii="Times New Roman" w:eastAsia="Times New Roman" w:hAnsi="Times New Roman" w:cs="Times New Roman"/>
          <w:bCs/>
          <w:sz w:val="24"/>
          <w:szCs w:val="24"/>
          <w:lang w:eastAsia="ru-RU"/>
        </w:rPr>
        <w:t>риложение № 2</w:t>
      </w:r>
      <w:r w:rsidR="0070296E" w:rsidRPr="00BC2632">
        <w:rPr>
          <w:rFonts w:ascii="Times New Roman" w:eastAsia="Times New Roman" w:hAnsi="Times New Roman" w:cs="Times New Roman"/>
          <w:sz w:val="24"/>
          <w:szCs w:val="24"/>
          <w:lang w:eastAsia="ru-RU"/>
        </w:rPr>
        <w:t xml:space="preserve">. Форма </w:t>
      </w:r>
      <w:r w:rsidR="00C7542B">
        <w:rPr>
          <w:rFonts w:ascii="Times New Roman" w:eastAsia="Times New Roman" w:hAnsi="Times New Roman" w:cs="Times New Roman"/>
          <w:sz w:val="24"/>
          <w:szCs w:val="24"/>
          <w:lang w:eastAsia="ru-RU"/>
        </w:rPr>
        <w:t>З</w:t>
      </w:r>
      <w:r w:rsidR="0070296E" w:rsidRPr="00BC2632">
        <w:rPr>
          <w:rFonts w:ascii="Times New Roman" w:eastAsia="Times New Roman" w:hAnsi="Times New Roman" w:cs="Times New Roman"/>
          <w:sz w:val="24"/>
          <w:szCs w:val="24"/>
          <w:lang w:eastAsia="ru-RU"/>
        </w:rPr>
        <w:t>аказа;</w:t>
      </w:r>
    </w:p>
    <w:p w14:paraId="3EE1A191" w14:textId="77777777" w:rsidR="006E217C" w:rsidRDefault="0070296E" w:rsidP="006B46FD">
      <w:pPr>
        <w:spacing w:after="0" w:line="240" w:lineRule="auto"/>
        <w:ind w:firstLine="567"/>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Приложение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E80A78">
        <w:rPr>
          <w:rFonts w:ascii="Times New Roman" w:eastAsia="Times New Roman" w:hAnsi="Times New Roman" w:cs="Times New Roman"/>
          <w:bCs/>
          <w:sz w:val="24"/>
          <w:szCs w:val="24"/>
          <w:lang w:eastAsia="ru-RU"/>
        </w:rPr>
        <w:t xml:space="preserve"> </w:t>
      </w:r>
      <w:r w:rsidR="00713947" w:rsidRPr="00713947">
        <w:rPr>
          <w:rFonts w:ascii="Times New Roman" w:eastAsia="Times New Roman" w:hAnsi="Times New Roman" w:cs="Times New Roman"/>
          <w:bCs/>
          <w:sz w:val="24"/>
          <w:szCs w:val="24"/>
          <w:lang w:eastAsia="ru-RU"/>
        </w:rPr>
        <w:t xml:space="preserve">Перечень работ по </w:t>
      </w:r>
      <w:proofErr w:type="spellStart"/>
      <w:r w:rsidR="00713947" w:rsidRPr="00713947">
        <w:rPr>
          <w:rFonts w:ascii="Times New Roman" w:eastAsia="Times New Roman" w:hAnsi="Times New Roman" w:cs="Times New Roman"/>
          <w:bCs/>
          <w:sz w:val="24"/>
          <w:szCs w:val="24"/>
          <w:lang w:eastAsia="ru-RU"/>
        </w:rPr>
        <w:t>тяжению</w:t>
      </w:r>
      <w:proofErr w:type="spellEnd"/>
      <w:r w:rsidR="00713947" w:rsidRPr="00713947">
        <w:rPr>
          <w:rFonts w:ascii="Times New Roman" w:eastAsia="Times New Roman" w:hAnsi="Times New Roman" w:cs="Times New Roman"/>
          <w:bCs/>
          <w:sz w:val="24"/>
          <w:szCs w:val="24"/>
          <w:lang w:eastAsia="ru-RU"/>
        </w:rPr>
        <w:t xml:space="preserve"> оттяжек мачты с выверкой вертикальности ствола опоры</w:t>
      </w:r>
      <w:r w:rsidR="006B46FD">
        <w:rPr>
          <w:rFonts w:ascii="Times New Roman" w:eastAsia="Times New Roman" w:hAnsi="Times New Roman" w:cs="Times New Roman"/>
          <w:bCs/>
          <w:sz w:val="24"/>
          <w:szCs w:val="24"/>
          <w:lang w:eastAsia="ru-RU"/>
        </w:rPr>
        <w:t>;</w:t>
      </w:r>
    </w:p>
    <w:p w14:paraId="710010B0" w14:textId="77777777" w:rsidR="00144904" w:rsidRDefault="00975B39" w:rsidP="00144904">
      <w:pPr>
        <w:widowControl w:val="0"/>
        <w:suppressAutoHyphens/>
        <w:spacing w:after="0" w:line="240" w:lineRule="auto"/>
        <w:ind w:firstLine="567"/>
        <w:jc w:val="both"/>
        <w:rPr>
          <w:rFonts w:ascii="Times New Roman" w:eastAsia="Times New Roman" w:hAnsi="Times New Roman" w:cs="Times New Roman"/>
          <w:bCs/>
          <w:sz w:val="20"/>
          <w:szCs w:val="24"/>
          <w:lang w:eastAsia="ru-RU"/>
        </w:rPr>
      </w:pPr>
      <w:r>
        <w:rPr>
          <w:rFonts w:ascii="Times New Roman" w:eastAsia="Times New Roman" w:hAnsi="Times New Roman" w:cs="Times New Roman"/>
          <w:bCs/>
          <w:sz w:val="24"/>
          <w:szCs w:val="24"/>
          <w:lang w:eastAsia="ru-RU"/>
        </w:rPr>
        <w:t xml:space="preserve">Приложение № </w:t>
      </w:r>
      <w:r w:rsidR="00713947">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eastAsia="ru-RU"/>
        </w:rPr>
        <w:t xml:space="preserve">. </w:t>
      </w:r>
      <w:r w:rsidRPr="00975B39">
        <w:rPr>
          <w:rFonts w:ascii="Times New Roman" w:eastAsia="Times New Roman" w:hAnsi="Times New Roman" w:cs="Times New Roman"/>
          <w:bCs/>
          <w:sz w:val="24"/>
          <w:szCs w:val="24"/>
          <w:lang w:eastAsia="ru-RU"/>
        </w:rPr>
        <w:t>Антикоррупционная Оговорка</w:t>
      </w:r>
      <w:r>
        <w:rPr>
          <w:rFonts w:ascii="Times New Roman" w:eastAsia="Times New Roman" w:hAnsi="Times New Roman" w:cs="Times New Roman"/>
          <w:bCs/>
          <w:sz w:val="24"/>
          <w:szCs w:val="24"/>
          <w:lang w:eastAsia="ru-RU"/>
        </w:rPr>
        <w:t>.</w:t>
      </w:r>
    </w:p>
    <w:p w14:paraId="2A8D280D" w14:textId="77777777" w:rsidR="00144904" w:rsidRDefault="00144904" w:rsidP="00144904">
      <w:pPr>
        <w:widowControl w:val="0"/>
        <w:suppressAutoHyphens/>
        <w:spacing w:after="0" w:line="240" w:lineRule="auto"/>
        <w:ind w:firstLine="567"/>
        <w:jc w:val="both"/>
        <w:rPr>
          <w:rFonts w:ascii="Times New Roman" w:eastAsia="Times New Roman" w:hAnsi="Times New Roman" w:cs="Times New Roman"/>
          <w:b/>
          <w:bCs/>
          <w:sz w:val="24"/>
          <w:szCs w:val="24"/>
          <w:lang w:eastAsia="ru-RU"/>
        </w:rPr>
      </w:pPr>
    </w:p>
    <w:p w14:paraId="044634CC" w14:textId="77777777" w:rsidR="002F34B8" w:rsidRPr="00144904" w:rsidRDefault="001B4BF1" w:rsidP="00144904">
      <w:pPr>
        <w:widowControl w:val="0"/>
        <w:suppressAutoHyphens/>
        <w:spacing w:after="0" w:line="240" w:lineRule="auto"/>
        <w:ind w:firstLine="567"/>
        <w:jc w:val="center"/>
        <w:rPr>
          <w:rFonts w:ascii="Times New Roman" w:eastAsia="Times New Roman" w:hAnsi="Times New Roman" w:cs="Times New Roman"/>
          <w:bCs/>
          <w:sz w:val="20"/>
          <w:szCs w:val="24"/>
          <w:lang w:eastAsia="ru-RU"/>
        </w:rPr>
      </w:pPr>
      <w:r>
        <w:rPr>
          <w:rFonts w:ascii="Times New Roman" w:eastAsia="Times New Roman" w:hAnsi="Times New Roman" w:cs="Times New Roman"/>
          <w:b/>
          <w:bCs/>
          <w:sz w:val="24"/>
          <w:szCs w:val="24"/>
          <w:lang w:eastAsia="ru-RU"/>
        </w:rPr>
        <w:t>1</w:t>
      </w:r>
      <w:r w:rsidR="00C11BDC">
        <w:rPr>
          <w:rFonts w:ascii="Times New Roman" w:eastAsia="Times New Roman" w:hAnsi="Times New Roman" w:cs="Times New Roman"/>
          <w:b/>
          <w:bCs/>
          <w:sz w:val="24"/>
          <w:szCs w:val="24"/>
          <w:lang w:eastAsia="ru-RU"/>
        </w:rPr>
        <w:t>7.</w:t>
      </w:r>
      <w:r w:rsidR="002F34B8" w:rsidRPr="00BC2632">
        <w:rPr>
          <w:rFonts w:ascii="Times New Roman" w:eastAsia="Times New Roman" w:hAnsi="Times New Roman" w:cs="Times New Roman"/>
          <w:b/>
          <w:bCs/>
          <w:sz w:val="24"/>
          <w:szCs w:val="24"/>
          <w:lang w:eastAsia="ru-RU"/>
        </w:rPr>
        <w:t xml:space="preserve"> Реквизиты Сторон</w:t>
      </w:r>
    </w:p>
    <w:tbl>
      <w:tblPr>
        <w:tblW w:w="9854" w:type="dxa"/>
        <w:tblLayout w:type="fixed"/>
        <w:tblLook w:val="0000" w:firstRow="0" w:lastRow="0" w:firstColumn="0" w:lastColumn="0" w:noHBand="0" w:noVBand="0"/>
      </w:tblPr>
      <w:tblGrid>
        <w:gridCol w:w="4603"/>
        <w:gridCol w:w="324"/>
        <w:gridCol w:w="4070"/>
        <w:gridCol w:w="857"/>
      </w:tblGrid>
      <w:tr w:rsidR="00BC2632" w:rsidRPr="00BC2632" w14:paraId="59E88C70" w14:textId="77777777" w:rsidTr="00074631">
        <w:tc>
          <w:tcPr>
            <w:tcW w:w="4927" w:type="dxa"/>
            <w:gridSpan w:val="2"/>
          </w:tcPr>
          <w:p w14:paraId="146420D2" w14:textId="77777777" w:rsidR="002F34B8" w:rsidRPr="00BC2632"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14:paraId="604BE04B"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BC2632" w:rsidRPr="00BC2632" w14:paraId="0FD808D2" w14:textId="77777777" w:rsidTr="00074631">
        <w:tc>
          <w:tcPr>
            <w:tcW w:w="4927" w:type="dxa"/>
            <w:gridSpan w:val="2"/>
          </w:tcPr>
          <w:p w14:paraId="496093CE"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gridSpan w:val="2"/>
          </w:tcPr>
          <w:p w14:paraId="19132DFD"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074631" w:rsidRPr="00BC2632" w14:paraId="0A829FD6" w14:textId="77777777" w:rsidTr="00074631">
        <w:tblPrEx>
          <w:tblLook w:val="04A0" w:firstRow="1" w:lastRow="0" w:firstColumn="1" w:lastColumn="0" w:noHBand="0" w:noVBand="1"/>
        </w:tblPrEx>
        <w:trPr>
          <w:gridAfter w:val="1"/>
          <w:wAfter w:w="857" w:type="dxa"/>
        </w:trPr>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074631" w:rsidRPr="00BC2632" w14:paraId="433D67EF" w14:textId="77777777" w:rsidTr="004D7912">
              <w:tc>
                <w:tcPr>
                  <w:tcW w:w="8284" w:type="dxa"/>
                </w:tcPr>
                <w:p w14:paraId="6DD725D2" w14:textId="77777777" w:rsidR="00074631" w:rsidRPr="00BC2632" w:rsidRDefault="00074631"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14:paraId="71D2D8B4" w14:textId="77777777"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w:t>
                  </w:r>
                  <w:r>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450077,</w:t>
                  </w:r>
                </w:p>
                <w:p w14:paraId="40D0757D" w14:textId="77777777"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Уфа, </w:t>
                  </w:r>
                  <w:proofErr w:type="spellStart"/>
                  <w:r w:rsidRPr="00BC2632">
                    <w:rPr>
                      <w:rFonts w:ascii="Times New Roman" w:eastAsia="Times New Roman" w:hAnsi="Times New Roman" w:cs="Times New Roman"/>
                      <w:sz w:val="24"/>
                      <w:szCs w:val="24"/>
                      <w:lang w:eastAsia="ru-RU"/>
                    </w:rPr>
                    <w:t>ул.Ленина</w:t>
                  </w:r>
                  <w:proofErr w:type="spellEnd"/>
                  <w:r w:rsidRPr="00BC2632">
                    <w:rPr>
                      <w:rFonts w:ascii="Times New Roman" w:eastAsia="Times New Roman" w:hAnsi="Times New Roman" w:cs="Times New Roman"/>
                      <w:sz w:val="24"/>
                      <w:szCs w:val="24"/>
                      <w:lang w:eastAsia="ru-RU"/>
                    </w:rPr>
                    <w:t>, д. 30</w:t>
                  </w:r>
                  <w:r>
                    <w:rPr>
                      <w:rFonts w:ascii="Times New Roman" w:eastAsia="Times New Roman" w:hAnsi="Times New Roman" w:cs="Times New Roman"/>
                      <w:sz w:val="24"/>
                      <w:szCs w:val="24"/>
                      <w:lang w:eastAsia="ru-RU"/>
                    </w:rPr>
                    <w:t>,</w:t>
                  </w:r>
                </w:p>
                <w:p w14:paraId="18381F3E" w14:textId="77777777" w:rsidR="00074631" w:rsidRPr="00BC2632" w:rsidRDefault="00074631"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450077</w:t>
                  </w:r>
                  <w:r>
                    <w:rPr>
                      <w:rFonts w:ascii="Times New Roman" w:eastAsia="Times New Roman" w:hAnsi="Times New Roman" w:cs="Times New Roman"/>
                      <w:sz w:val="24"/>
                      <w:szCs w:val="24"/>
                      <w:lang w:eastAsia="ru-RU"/>
                    </w:rPr>
                    <w:t>,</w:t>
                  </w:r>
                </w:p>
                <w:p w14:paraId="3C135767" w14:textId="77777777" w:rsidR="00074631" w:rsidRPr="00BC2632" w:rsidRDefault="00074631"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Россия, г. Уфа, ул. Ленина, д. 30</w:t>
                  </w:r>
                </w:p>
                <w:p w14:paraId="4D0CE801" w14:textId="77777777" w:rsidR="00074631" w:rsidRPr="00BC2632" w:rsidRDefault="00074631" w:rsidP="002F34B8">
                  <w:pPr>
                    <w:spacing w:after="22" w:line="240" w:lineRule="auto"/>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Тел./факс 7(347) 221-55-09</w:t>
                  </w:r>
                </w:p>
                <w:p w14:paraId="032D4330" w14:textId="77777777" w:rsidR="00074631" w:rsidRPr="00BC2632" w:rsidRDefault="00074631"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ИНН 0274018377 КПП </w:t>
                  </w:r>
                  <w:r>
                    <w:rPr>
                      <w:rFonts w:ascii="Times New Roman" w:eastAsia="Times New Roman" w:hAnsi="Times New Roman" w:cs="Times New Roman"/>
                      <w:sz w:val="24"/>
                      <w:szCs w:val="24"/>
                      <w:lang w:eastAsia="ru-RU"/>
                    </w:rPr>
                    <w:t>0</w:t>
                  </w:r>
                  <w:r w:rsidR="004D176D">
                    <w:rPr>
                      <w:rFonts w:ascii="Times New Roman" w:eastAsia="Times New Roman" w:hAnsi="Times New Roman" w:cs="Times New Roman"/>
                      <w:sz w:val="24"/>
                      <w:szCs w:val="24"/>
                      <w:lang w:eastAsia="ru-RU"/>
                    </w:rPr>
                    <w:t>27401</w:t>
                  </w:r>
                  <w:r>
                    <w:rPr>
                      <w:rFonts w:ascii="Times New Roman" w:eastAsia="Times New Roman" w:hAnsi="Times New Roman" w:cs="Times New Roman"/>
                      <w:sz w:val="24"/>
                      <w:szCs w:val="24"/>
                      <w:lang w:eastAsia="ru-RU"/>
                    </w:rPr>
                    <w:t>001</w:t>
                  </w:r>
                </w:p>
                <w:p w14:paraId="7A772D39" w14:textId="77777777" w:rsidR="00074631" w:rsidRPr="00BC2632" w:rsidRDefault="00074631"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14:paraId="490EEB08" w14:textId="77777777" w:rsidR="00074631" w:rsidRPr="00BC2632" w:rsidRDefault="00074631"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Рас/</w:t>
                  </w:r>
                  <w:proofErr w:type="spellStart"/>
                  <w:r w:rsidRPr="00BC2632">
                    <w:rPr>
                      <w:rFonts w:ascii="Times New Roman" w:eastAsia="Times New Roman" w:hAnsi="Times New Roman" w:cs="Times New Roman"/>
                      <w:sz w:val="24"/>
                      <w:szCs w:val="24"/>
                      <w:lang w:eastAsia="ru-RU"/>
                    </w:rPr>
                    <w:t>сч</w:t>
                  </w:r>
                  <w:proofErr w:type="spellEnd"/>
                  <w:r w:rsidRPr="00BC2632">
                    <w:rPr>
                      <w:rFonts w:ascii="Times New Roman" w:eastAsia="Times New Roman" w:hAnsi="Times New Roman" w:cs="Times New Roman"/>
                      <w:sz w:val="24"/>
                      <w:szCs w:val="24"/>
                      <w:lang w:eastAsia="ru-RU"/>
                    </w:rPr>
                    <w:t>. № 0702810900000005674</w:t>
                  </w:r>
                </w:p>
                <w:p w14:paraId="5C5B5E1B" w14:textId="77777777" w:rsidR="00074631" w:rsidRPr="00BC2632" w:rsidRDefault="00074631" w:rsidP="002F34B8">
                  <w:pPr>
                    <w:spacing w:after="19" w:line="240" w:lineRule="auto"/>
                    <w:jc w:val="both"/>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 xml:space="preserve">в </w:t>
                  </w:r>
                  <w:r w:rsidRPr="00BC2632">
                    <w:rPr>
                      <w:rFonts w:ascii="Times New Roman" w:eastAsia="Times New Roman" w:hAnsi="Times New Roman" w:cs="Times New Roman"/>
                      <w:sz w:val="24"/>
                      <w:szCs w:val="24"/>
                      <w:lang w:eastAsia="ru-RU"/>
                    </w:rPr>
                    <w:t xml:space="preserve">АО АБ «Россия» </w:t>
                  </w:r>
                  <w:proofErr w:type="spellStart"/>
                  <w:r w:rsidRPr="00BC2632">
                    <w:rPr>
                      <w:rFonts w:ascii="Times New Roman" w:eastAsia="Times New Roman" w:hAnsi="Times New Roman" w:cs="Times New Roman"/>
                      <w:sz w:val="24"/>
                      <w:szCs w:val="24"/>
                      <w:lang w:eastAsia="ru-RU"/>
                    </w:rPr>
                    <w:t>г.Санкт</w:t>
                  </w:r>
                  <w:proofErr w:type="spellEnd"/>
                  <w:r w:rsidRPr="00BC2632">
                    <w:rPr>
                      <w:rFonts w:ascii="Times New Roman" w:eastAsia="Times New Roman" w:hAnsi="Times New Roman" w:cs="Times New Roman"/>
                      <w:sz w:val="24"/>
                      <w:szCs w:val="24"/>
                      <w:lang w:eastAsia="ru-RU"/>
                    </w:rPr>
                    <w:t>-Петербург</w:t>
                  </w:r>
                </w:p>
                <w:p w14:paraId="38362799" w14:textId="77777777" w:rsidR="00074631" w:rsidRPr="00BC2632" w:rsidRDefault="00074631"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w:t>
                  </w:r>
                  <w:proofErr w:type="spellStart"/>
                  <w:r w:rsidRPr="00BC2632">
                    <w:rPr>
                      <w:rFonts w:ascii="Times New Roman" w:eastAsia="Times New Roman" w:hAnsi="Times New Roman" w:cs="Times New Roman"/>
                      <w:sz w:val="24"/>
                      <w:szCs w:val="24"/>
                      <w:lang w:eastAsia="ru-RU"/>
                    </w:rPr>
                    <w:t>сч</w:t>
                  </w:r>
                  <w:proofErr w:type="spellEnd"/>
                  <w:r w:rsidRPr="00BC2632">
                    <w:rPr>
                      <w:rFonts w:ascii="Times New Roman" w:eastAsia="Times New Roman" w:hAnsi="Times New Roman" w:cs="Times New Roman"/>
                      <w:sz w:val="24"/>
                      <w:szCs w:val="24"/>
                      <w:lang w:eastAsia="ru-RU"/>
                    </w:rPr>
                    <w:t xml:space="preserve"> №30101810800000000861 в Северо- Западном Главном Управлении Банка России</w:t>
                  </w:r>
                </w:p>
                <w:p w14:paraId="1099E0BE" w14:textId="77777777" w:rsidR="00074631" w:rsidRPr="00BC2632" w:rsidRDefault="00074631"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044030861</w:t>
                  </w:r>
                </w:p>
                <w:p w14:paraId="7A4F896D" w14:textId="77777777"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14:paraId="58580179" w14:textId="77777777"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r w:rsidR="00074631" w:rsidRPr="00BC2632" w14:paraId="2B516EF6" w14:textId="77777777" w:rsidTr="004D7912">
              <w:tblPrEx>
                <w:tblLook w:val="0000" w:firstRow="0" w:lastRow="0" w:firstColumn="0" w:lastColumn="0" w:noHBand="0" w:noVBand="0"/>
              </w:tblPrEx>
              <w:trPr>
                <w:gridAfter w:val="1"/>
                <w:wAfter w:w="1022" w:type="dxa"/>
              </w:trPr>
              <w:tc>
                <w:tcPr>
                  <w:tcW w:w="8867" w:type="dxa"/>
                  <w:gridSpan w:val="2"/>
                </w:tcPr>
                <w:p w14:paraId="25C901A9" w14:textId="77777777"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r>
            <w:tr w:rsidR="00074631" w:rsidRPr="00BC2632" w14:paraId="71B5C50A" w14:textId="77777777" w:rsidTr="004D7912">
              <w:tblPrEx>
                <w:tblLook w:val="0000" w:firstRow="0" w:lastRow="0" w:firstColumn="0" w:lastColumn="0" w:noHBand="0" w:noVBand="0"/>
              </w:tblPrEx>
              <w:trPr>
                <w:gridAfter w:val="1"/>
                <w:wAfter w:w="1022" w:type="dxa"/>
              </w:trPr>
              <w:tc>
                <w:tcPr>
                  <w:tcW w:w="8867" w:type="dxa"/>
                  <w:gridSpan w:val="2"/>
                </w:tcPr>
                <w:p w14:paraId="6E1AA08A"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______________/ </w:t>
                  </w:r>
                  <w:r w:rsidR="007E2EF1">
                    <w:rPr>
                      <w:rFonts w:ascii="Times New Roman" w:eastAsia="Times New Roman" w:hAnsi="Times New Roman" w:cs="Times New Roman"/>
                      <w:sz w:val="24"/>
                      <w:szCs w:val="24"/>
                      <w:lang w:eastAsia="ru-RU"/>
                    </w:rPr>
                    <w:t>Нищев С.К.</w:t>
                  </w:r>
                  <w:r w:rsidRPr="00BC2632">
                    <w:rPr>
                      <w:rFonts w:ascii="Times New Roman" w:eastAsia="Times New Roman" w:hAnsi="Times New Roman" w:cs="Times New Roman"/>
                      <w:sz w:val="24"/>
                      <w:szCs w:val="24"/>
                      <w:lang w:eastAsia="ru-RU"/>
                    </w:rPr>
                    <w:t>/</w:t>
                  </w:r>
                </w:p>
                <w:p w14:paraId="0E8DD1C9" w14:textId="77777777"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p>
              </w:tc>
            </w:tr>
          </w:tbl>
          <w:p w14:paraId="6554F33D" w14:textId="77777777" w:rsidR="00074631" w:rsidRPr="00BC2632" w:rsidRDefault="00074631"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4394" w:type="dxa"/>
            <w:gridSpan w:val="2"/>
          </w:tcPr>
          <w:tbl>
            <w:tblPr>
              <w:tblW w:w="5257" w:type="dxa"/>
              <w:tblLayout w:type="fixed"/>
              <w:tblLook w:val="04A0" w:firstRow="1" w:lastRow="0" w:firstColumn="1" w:lastColumn="0" w:noHBand="0" w:noVBand="1"/>
            </w:tblPr>
            <w:tblGrid>
              <w:gridCol w:w="4929"/>
              <w:gridCol w:w="328"/>
            </w:tblGrid>
            <w:tr w:rsidR="00074631" w:rsidRPr="00BC2632" w14:paraId="0F2B83EC" w14:textId="77777777" w:rsidTr="00AC7006">
              <w:trPr>
                <w:trHeight w:val="4179"/>
              </w:trPr>
              <w:tc>
                <w:tcPr>
                  <w:tcW w:w="5257" w:type="dxa"/>
                  <w:gridSpan w:val="2"/>
                </w:tcPr>
                <w:p w14:paraId="07044680"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ИНН/КПП __________/__________</w:t>
                  </w:r>
                </w:p>
                <w:p w14:paraId="4A116016"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ОГРН_________________________</w:t>
                  </w:r>
                </w:p>
                <w:p w14:paraId="179FFFB1"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Адрес: ____________________</w:t>
                  </w:r>
                </w:p>
                <w:p w14:paraId="7020D8A7" w14:textId="77777777"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Почтовый адрес:</w:t>
                  </w:r>
                </w:p>
                <w:p w14:paraId="37247714" w14:textId="77777777"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 xml:space="preserve"> ___________________.</w:t>
                  </w:r>
                </w:p>
                <w:p w14:paraId="0CF91036" w14:textId="77777777"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Р/с _______________________________</w:t>
                  </w:r>
                </w:p>
                <w:p w14:paraId="49EFA835"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К/с _______________________________</w:t>
                  </w:r>
                </w:p>
                <w:p w14:paraId="0A14C2C3"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______________________________</w:t>
                  </w:r>
                </w:p>
                <w:p w14:paraId="59806D95"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ОКВЭД ___________________________</w:t>
                  </w:r>
                </w:p>
                <w:p w14:paraId="2EF8D68E"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ОКПО ____________________________</w:t>
                  </w:r>
                </w:p>
                <w:p w14:paraId="1B4BCEDE"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__________________________</w:t>
                  </w:r>
                </w:p>
                <w:p w14:paraId="464BE6DA" w14:textId="77777777" w:rsidR="00074631" w:rsidRPr="00BC2632" w:rsidRDefault="00074631"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Факс: _____________________________</w:t>
                  </w:r>
                </w:p>
                <w:p w14:paraId="68E4089E" w14:textId="77777777" w:rsidR="00074631" w:rsidRPr="00BC2632" w:rsidRDefault="00074631"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 xml:space="preserve">Адрес электронной </w:t>
                  </w:r>
                  <w:proofErr w:type="gramStart"/>
                  <w:r w:rsidRPr="00BC2632">
                    <w:rPr>
                      <w:rFonts w:ascii="Times New Roman" w:eastAsia="Times New Roman" w:hAnsi="Times New Roman" w:cs="Times New Roman"/>
                      <w:sz w:val="24"/>
                      <w:szCs w:val="24"/>
                      <w:lang w:eastAsia="ru-RU"/>
                    </w:rPr>
                    <w:t>почты:_</w:t>
                  </w:r>
                  <w:proofErr w:type="gramEnd"/>
                  <w:r w:rsidRPr="00BC2632">
                    <w:rPr>
                      <w:rFonts w:ascii="Times New Roman" w:eastAsia="Times New Roman" w:hAnsi="Times New Roman" w:cs="Times New Roman"/>
                      <w:sz w:val="24"/>
                      <w:szCs w:val="24"/>
                      <w:lang w:eastAsia="ru-RU"/>
                    </w:rPr>
                    <w:t>__________</w:t>
                  </w:r>
                </w:p>
              </w:tc>
            </w:tr>
            <w:tr w:rsidR="00074631" w:rsidRPr="00BC2632" w14:paraId="637C1697" w14:textId="77777777" w:rsidTr="00AC7006">
              <w:tblPrEx>
                <w:tblLook w:val="0000" w:firstRow="0" w:lastRow="0" w:firstColumn="0" w:lastColumn="0" w:noHBand="0" w:noVBand="0"/>
              </w:tblPrEx>
              <w:trPr>
                <w:gridAfter w:val="1"/>
                <w:wAfter w:w="328" w:type="dxa"/>
              </w:trPr>
              <w:tc>
                <w:tcPr>
                  <w:tcW w:w="4929" w:type="dxa"/>
                </w:tcPr>
                <w:p w14:paraId="1370A524" w14:textId="77777777" w:rsidR="00074631" w:rsidRPr="00BC2632" w:rsidRDefault="00074631"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074631" w:rsidRPr="00BC2632" w14:paraId="6013DC57" w14:textId="77777777" w:rsidTr="00AC7006">
              <w:tblPrEx>
                <w:tblLook w:val="0000" w:firstRow="0" w:lastRow="0" w:firstColumn="0" w:lastColumn="0" w:noHBand="0" w:noVBand="0"/>
              </w:tblPrEx>
              <w:trPr>
                <w:gridAfter w:val="1"/>
                <w:wAfter w:w="328" w:type="dxa"/>
              </w:trPr>
              <w:tc>
                <w:tcPr>
                  <w:tcW w:w="4929" w:type="dxa"/>
                </w:tcPr>
                <w:p w14:paraId="2A7B87C2" w14:textId="77777777" w:rsidR="00074631" w:rsidRPr="00BC2632" w:rsidRDefault="00074631" w:rsidP="00AC7006">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sz w:val="24"/>
                      <w:szCs w:val="24"/>
                      <w:lang w:eastAsia="ru-RU"/>
                    </w:rPr>
                    <w:t>__________________</w:t>
                  </w:r>
                </w:p>
              </w:tc>
            </w:tr>
          </w:tbl>
          <w:p w14:paraId="74F8DEA7" w14:textId="77777777" w:rsidR="00074631" w:rsidRPr="00BC2632" w:rsidRDefault="00074631"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14:paraId="503A8F43" w14:textId="77777777" w:rsidR="00F674AC" w:rsidRDefault="00F674AC" w:rsidP="00144904">
      <w:pPr>
        <w:spacing w:after="0" w:line="240" w:lineRule="auto"/>
        <w:rPr>
          <w:rFonts w:ascii="Times New Roman" w:eastAsia="Calibri" w:hAnsi="Times New Roman" w:cs="Times New Roman"/>
          <w:b/>
          <w:bCs/>
          <w:sz w:val="24"/>
          <w:szCs w:val="24"/>
          <w:lang w:eastAsia="ru-RU"/>
        </w:rPr>
      </w:pPr>
    </w:p>
    <w:p w14:paraId="7196D1DB" w14:textId="77777777" w:rsidR="006B46FD" w:rsidRDefault="006B46FD" w:rsidP="00AC7006">
      <w:pPr>
        <w:spacing w:after="0" w:line="240" w:lineRule="auto"/>
        <w:jc w:val="right"/>
        <w:rPr>
          <w:rFonts w:ascii="Times New Roman" w:eastAsia="Calibri" w:hAnsi="Times New Roman" w:cs="Times New Roman"/>
          <w:b/>
          <w:bCs/>
          <w:sz w:val="24"/>
          <w:szCs w:val="24"/>
          <w:lang w:eastAsia="ru-RU"/>
        </w:rPr>
      </w:pPr>
    </w:p>
    <w:p w14:paraId="41FDBA91" w14:textId="77777777"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Приложение № 1 к Договору</w:t>
      </w:r>
    </w:p>
    <w:p w14:paraId="3DEB17D4" w14:textId="77777777"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__ от _______</w:t>
      </w:r>
    </w:p>
    <w:p w14:paraId="7EFE00F8" w14:textId="77777777"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p>
    <w:p w14:paraId="71782BF1" w14:textId="77777777"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p>
    <w:p w14:paraId="2A3AB483" w14:textId="77777777"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ТЕХНИЧЕСКОЕ ЗАДАНИЕ</w:t>
      </w:r>
    </w:p>
    <w:p w14:paraId="292BD816" w14:textId="77777777"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p>
    <w:p w14:paraId="120D9D4F" w14:textId="77777777" w:rsidR="00791C42" w:rsidRPr="0049501A" w:rsidRDefault="00791C42" w:rsidP="00791C42">
      <w:pPr>
        <w:spacing w:after="200" w:line="276" w:lineRule="auto"/>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Исполнитель по выполняемым работам должен:</w:t>
      </w:r>
    </w:p>
    <w:p w14:paraId="2F58A6F5" w14:textId="77777777" w:rsidR="00791C42"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разработать и представить на согласование с заказчиком проект производства работ;</w:t>
      </w:r>
    </w:p>
    <w:p w14:paraId="7709D4E0"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9501A">
        <w:rPr>
          <w:rFonts w:ascii="Times New Roman" w:eastAsia="Calibri" w:hAnsi="Times New Roman" w:cs="Times New Roman"/>
          <w:sz w:val="24"/>
          <w:szCs w:val="24"/>
        </w:rPr>
        <w:t>предоставить локальные сметные расчеты объект</w:t>
      </w:r>
      <w:r>
        <w:rPr>
          <w:rFonts w:ascii="Times New Roman" w:eastAsia="Calibri" w:hAnsi="Times New Roman" w:cs="Times New Roman"/>
          <w:sz w:val="24"/>
          <w:szCs w:val="24"/>
        </w:rPr>
        <w:t>а</w:t>
      </w:r>
      <w:r w:rsidRPr="0049501A">
        <w:rPr>
          <w:rFonts w:ascii="Times New Roman" w:eastAsia="Calibri" w:hAnsi="Times New Roman" w:cs="Times New Roman"/>
          <w:sz w:val="24"/>
          <w:szCs w:val="24"/>
        </w:rPr>
        <w:t xml:space="preserve"> ремонта</w:t>
      </w:r>
      <w:r>
        <w:rPr>
          <w:rFonts w:ascii="Times New Roman" w:eastAsia="Calibri" w:hAnsi="Times New Roman" w:cs="Times New Roman"/>
          <w:sz w:val="24"/>
          <w:szCs w:val="24"/>
        </w:rPr>
        <w:t>;</w:t>
      </w:r>
    </w:p>
    <w:p w14:paraId="4F388757"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иметь в наличие спецодежду – экранирующие комплекты;</w:t>
      </w:r>
    </w:p>
    <w:p w14:paraId="46ACF916"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14:paraId="74DC8AB8"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выполнять работы специалистами, имеющими удостоверения по охране труда, о допуске к работам на высоте;</w:t>
      </w:r>
    </w:p>
    <w:p w14:paraId="4BC2AADB"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обеспечить все меры безопасности по защите близлежащих объектов и сооружений от падений конструкций, различных материалов;</w:t>
      </w:r>
    </w:p>
    <w:p w14:paraId="062170B3"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обеспечить соблюдение противопожарных норм;</w:t>
      </w:r>
    </w:p>
    <w:p w14:paraId="4BED2E09"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14:paraId="650BF326"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работы производить с соблюдением ПТЭ, ПТЭЭП, ПОТ РМ- 016-2001, действующих норм охраны труда и пожарной безопасности, строительных норм и правил;</w:t>
      </w:r>
    </w:p>
    <w:p w14:paraId="167BD784" w14:textId="77777777" w:rsidR="00791C42" w:rsidRPr="0049501A" w:rsidRDefault="00791C42" w:rsidP="00791C42">
      <w:pPr>
        <w:spacing w:after="200" w:line="276"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быть обученным работе с приборами и оборудованием, иметь соответствующие сертификаты;</w:t>
      </w:r>
    </w:p>
    <w:p w14:paraId="2807AD35" w14:textId="77777777" w:rsidR="00791C42" w:rsidRDefault="00791C42" w:rsidP="00791C42">
      <w:pPr>
        <w:spacing w:after="0" w:line="240" w:lineRule="auto"/>
        <w:ind w:firstLine="567"/>
        <w:jc w:val="both"/>
        <w:rPr>
          <w:rFonts w:ascii="Times New Roman" w:eastAsia="Calibri" w:hAnsi="Times New Roman" w:cs="Times New Roman"/>
          <w:sz w:val="24"/>
          <w:szCs w:val="24"/>
        </w:rPr>
      </w:pPr>
      <w:r w:rsidRPr="0049501A">
        <w:rPr>
          <w:rFonts w:ascii="Times New Roman" w:eastAsia="Calibri" w:hAnsi="Times New Roman" w:cs="Times New Roman"/>
          <w:sz w:val="24"/>
          <w:szCs w:val="24"/>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r>
        <w:rPr>
          <w:rFonts w:ascii="Times New Roman" w:eastAsia="Calibri" w:hAnsi="Times New Roman" w:cs="Times New Roman"/>
          <w:sz w:val="24"/>
          <w:szCs w:val="24"/>
        </w:rPr>
        <w:t>.</w:t>
      </w:r>
    </w:p>
    <w:p w14:paraId="498CA451" w14:textId="77777777" w:rsidR="00791C42" w:rsidRPr="0049501A" w:rsidRDefault="00791C42" w:rsidP="00791C42">
      <w:pPr>
        <w:spacing w:after="0" w:line="240" w:lineRule="auto"/>
        <w:ind w:firstLine="567"/>
        <w:jc w:val="both"/>
        <w:rPr>
          <w:rFonts w:ascii="Times New Roman" w:eastAsia="Calibri" w:hAnsi="Times New Roman" w:cs="Times New Roman"/>
          <w:sz w:val="24"/>
          <w:szCs w:val="24"/>
        </w:rPr>
      </w:pPr>
    </w:p>
    <w:p w14:paraId="33889E01" w14:textId="77777777" w:rsidR="00C9243F" w:rsidRPr="00C9243F" w:rsidRDefault="00C9243F" w:rsidP="00C9243F">
      <w:pPr>
        <w:spacing w:after="0" w:line="240" w:lineRule="auto"/>
        <w:ind w:firstLine="567"/>
        <w:jc w:val="both"/>
        <w:rPr>
          <w:rFonts w:ascii="Times New Roman" w:eastAsia="Calibri" w:hAnsi="Times New Roman" w:cs="Times New Roman"/>
          <w:sz w:val="24"/>
          <w:szCs w:val="24"/>
        </w:rPr>
      </w:pPr>
    </w:p>
    <w:p w14:paraId="1B225964" w14:textId="77777777" w:rsidR="00AC7006" w:rsidRPr="00AC7006" w:rsidRDefault="00AC7006" w:rsidP="00AC7006">
      <w:pPr>
        <w:spacing w:after="0" w:line="240" w:lineRule="auto"/>
        <w:ind w:firstLine="567"/>
        <w:jc w:val="both"/>
        <w:rPr>
          <w:rFonts w:ascii="Times New Roman" w:eastAsia="Calibri" w:hAnsi="Times New Roman" w:cs="Times New Roman"/>
          <w:sz w:val="24"/>
          <w:szCs w:val="24"/>
        </w:rPr>
      </w:pPr>
    </w:p>
    <w:p w14:paraId="0FCC20AE"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Заказчик</w:t>
      </w:r>
      <w:r w:rsidRPr="00AC7006">
        <w:rPr>
          <w:rFonts w:ascii="Times New Roman" w:eastAsia="Calibri" w:hAnsi="Times New Roman" w:cs="Times New Roman"/>
          <w:b/>
          <w:bCs/>
          <w:sz w:val="24"/>
          <w:szCs w:val="24"/>
          <w:lang w:eastAsia="ru-RU"/>
        </w:rPr>
        <w:tab/>
        <w:t>Подрядчик</w:t>
      </w:r>
    </w:p>
    <w:p w14:paraId="250E7467"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p>
    <w:p w14:paraId="369447F2"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____________ / </w:t>
      </w:r>
      <w:r w:rsidR="007E2EF1">
        <w:rPr>
          <w:rFonts w:ascii="Times New Roman" w:eastAsia="Calibri" w:hAnsi="Times New Roman" w:cs="Times New Roman"/>
          <w:b/>
          <w:bCs/>
          <w:sz w:val="24"/>
          <w:szCs w:val="24"/>
          <w:lang w:eastAsia="ru-RU"/>
        </w:rPr>
        <w:t>С.К. Нищев</w:t>
      </w:r>
      <w:r w:rsidRPr="00AC7006">
        <w:rPr>
          <w:rFonts w:ascii="Times New Roman" w:eastAsia="Calibri" w:hAnsi="Times New Roman" w:cs="Times New Roman"/>
          <w:b/>
          <w:bCs/>
          <w:sz w:val="24"/>
          <w:szCs w:val="24"/>
          <w:lang w:eastAsia="ru-RU"/>
        </w:rPr>
        <w:tab/>
        <w:t>___________ / ____________</w:t>
      </w:r>
    </w:p>
    <w:p w14:paraId="7198CF0D" w14:textId="77777777" w:rsidR="00E37304" w:rsidRDefault="00E37304" w:rsidP="00C7542B">
      <w:pPr>
        <w:rPr>
          <w:sz w:val="24"/>
          <w:szCs w:val="24"/>
        </w:rPr>
      </w:pPr>
    </w:p>
    <w:p w14:paraId="0E4C1226" w14:textId="77777777" w:rsidR="00A8287E" w:rsidRDefault="00A8287E" w:rsidP="00C7542B">
      <w:pPr>
        <w:rPr>
          <w:sz w:val="24"/>
          <w:szCs w:val="24"/>
        </w:rPr>
      </w:pPr>
    </w:p>
    <w:p w14:paraId="1760E8FD" w14:textId="77777777" w:rsidR="008360E3" w:rsidRDefault="008360E3" w:rsidP="00AC7006">
      <w:pPr>
        <w:spacing w:after="0" w:line="240" w:lineRule="auto"/>
        <w:jc w:val="right"/>
        <w:rPr>
          <w:rFonts w:ascii="Times New Roman" w:eastAsia="Calibri" w:hAnsi="Times New Roman" w:cs="Times New Roman"/>
          <w:b/>
          <w:bCs/>
          <w:sz w:val="24"/>
          <w:szCs w:val="24"/>
          <w:lang w:eastAsia="ru-RU"/>
        </w:rPr>
      </w:pPr>
    </w:p>
    <w:p w14:paraId="7BD6F9B0" w14:textId="77777777" w:rsidR="008360E3" w:rsidRDefault="008360E3" w:rsidP="00AC7006">
      <w:pPr>
        <w:spacing w:after="0" w:line="240" w:lineRule="auto"/>
        <w:jc w:val="right"/>
        <w:rPr>
          <w:rFonts w:ascii="Times New Roman" w:eastAsia="Calibri" w:hAnsi="Times New Roman" w:cs="Times New Roman"/>
          <w:b/>
          <w:bCs/>
          <w:sz w:val="24"/>
          <w:szCs w:val="24"/>
          <w:lang w:eastAsia="ru-RU"/>
        </w:rPr>
      </w:pPr>
    </w:p>
    <w:p w14:paraId="0135D598" w14:textId="77777777" w:rsidR="008360E3" w:rsidRDefault="008360E3" w:rsidP="00AC7006">
      <w:pPr>
        <w:spacing w:after="0" w:line="240" w:lineRule="auto"/>
        <w:jc w:val="right"/>
        <w:rPr>
          <w:rFonts w:ascii="Times New Roman" w:eastAsia="Calibri" w:hAnsi="Times New Roman" w:cs="Times New Roman"/>
          <w:b/>
          <w:bCs/>
          <w:sz w:val="24"/>
          <w:szCs w:val="24"/>
          <w:lang w:eastAsia="ru-RU"/>
        </w:rPr>
      </w:pPr>
    </w:p>
    <w:p w14:paraId="094FD70D" w14:textId="77777777" w:rsidR="008360E3" w:rsidRDefault="008360E3" w:rsidP="00AC7006">
      <w:pPr>
        <w:spacing w:after="0" w:line="240" w:lineRule="auto"/>
        <w:jc w:val="right"/>
        <w:rPr>
          <w:rFonts w:ascii="Times New Roman" w:eastAsia="Calibri" w:hAnsi="Times New Roman" w:cs="Times New Roman"/>
          <w:b/>
          <w:bCs/>
          <w:sz w:val="24"/>
          <w:szCs w:val="24"/>
          <w:lang w:eastAsia="ru-RU"/>
        </w:rPr>
      </w:pPr>
    </w:p>
    <w:p w14:paraId="56F9D55B" w14:textId="77777777" w:rsidR="00AC7006" w:rsidRPr="00AC7006" w:rsidRDefault="00AC7006" w:rsidP="00AC7006">
      <w:pPr>
        <w:spacing w:after="0" w:line="240" w:lineRule="auto"/>
        <w:jc w:val="right"/>
        <w:rPr>
          <w:rFonts w:ascii="Times New Roman" w:eastAsia="Calibri" w:hAnsi="Times New Roman" w:cs="Times New Roman"/>
          <w:sz w:val="24"/>
          <w:szCs w:val="24"/>
          <w:lang w:eastAsia="ru-RU"/>
        </w:rPr>
      </w:pPr>
      <w:r w:rsidRPr="00AC7006">
        <w:rPr>
          <w:rFonts w:ascii="Times New Roman" w:eastAsia="Calibri" w:hAnsi="Times New Roman" w:cs="Times New Roman"/>
          <w:b/>
          <w:bCs/>
          <w:sz w:val="24"/>
          <w:szCs w:val="24"/>
          <w:lang w:eastAsia="ru-RU"/>
        </w:rPr>
        <w:t>Приложение № 2 к Договору</w:t>
      </w:r>
    </w:p>
    <w:p w14:paraId="497ADBE9" w14:textId="77777777"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на оказание услуг </w:t>
      </w:r>
    </w:p>
    <w:p w14:paraId="095365B2" w14:textId="77777777"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______ от _______</w:t>
      </w:r>
    </w:p>
    <w:p w14:paraId="5F710E4A" w14:textId="77777777" w:rsidR="00AC7006" w:rsidRPr="00AC7006" w:rsidRDefault="00AC7006" w:rsidP="00AC7006">
      <w:pPr>
        <w:spacing w:after="0" w:line="240" w:lineRule="auto"/>
        <w:jc w:val="center"/>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Форма За</w:t>
      </w:r>
      <w:r w:rsidR="00EA6000">
        <w:rPr>
          <w:rFonts w:ascii="Times New Roman" w:eastAsia="Calibri" w:hAnsi="Times New Roman" w:cs="Times New Roman"/>
          <w:b/>
          <w:bCs/>
          <w:sz w:val="24"/>
          <w:szCs w:val="24"/>
          <w:lang w:eastAsia="ru-RU"/>
        </w:rPr>
        <w:t>каза</w:t>
      </w:r>
      <w:r w:rsidRPr="00AC7006">
        <w:rPr>
          <w:rFonts w:ascii="Times New Roman" w:eastAsia="Calibri" w:hAnsi="Times New Roman" w:cs="Times New Roman"/>
          <w:b/>
          <w:bCs/>
          <w:sz w:val="24"/>
          <w:szCs w:val="24"/>
          <w:lang w:eastAsia="ru-RU"/>
        </w:rPr>
        <w:t xml:space="preserve"> на </w:t>
      </w:r>
      <w:r w:rsidR="00EA6000">
        <w:rPr>
          <w:rFonts w:ascii="Times New Roman" w:eastAsia="Calibri" w:hAnsi="Times New Roman" w:cs="Times New Roman"/>
          <w:b/>
          <w:bCs/>
          <w:sz w:val="24"/>
          <w:szCs w:val="24"/>
          <w:lang w:eastAsia="ru-RU"/>
        </w:rPr>
        <w:t>выполнение Работ</w:t>
      </w:r>
    </w:p>
    <w:p w14:paraId="0F3E28AB" w14:textId="77777777"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r w:rsidRPr="00AC7006">
        <w:rPr>
          <w:rFonts w:ascii="Times New Roman" w:eastAsia="Calibri" w:hAnsi="Times New Roman" w:cs="Times New Roman"/>
          <w:b/>
          <w:bCs/>
          <w:sz w:val="16"/>
          <w:szCs w:val="16"/>
          <w:lang w:eastAsia="ru-RU"/>
        </w:rPr>
        <w:t>Начало формы</w:t>
      </w:r>
    </w:p>
    <w:p w14:paraId="5EAADE4B" w14:textId="77777777" w:rsidR="00AC7006" w:rsidRPr="00AC7006" w:rsidRDefault="00AC7006" w:rsidP="00AC7006">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AC7006">
        <w:rPr>
          <w:rFonts w:ascii="Times New Roman" w:eastAsia="Calibri" w:hAnsi="Times New Roman" w:cs="Times New Roman"/>
          <w:b/>
          <w:bCs/>
          <w:sz w:val="24"/>
          <w:szCs w:val="24"/>
          <w:lang w:eastAsia="ru-RU"/>
        </w:rPr>
        <w:t>За</w:t>
      </w:r>
      <w:r w:rsidR="00EA6000">
        <w:rPr>
          <w:rFonts w:ascii="Times New Roman" w:eastAsia="Calibri" w:hAnsi="Times New Roman" w:cs="Times New Roman"/>
          <w:b/>
          <w:bCs/>
          <w:sz w:val="24"/>
          <w:szCs w:val="24"/>
          <w:lang w:eastAsia="ru-RU"/>
        </w:rPr>
        <w:t xml:space="preserve">каз </w:t>
      </w:r>
      <w:r w:rsidRPr="00AC7006">
        <w:rPr>
          <w:rFonts w:ascii="Times New Roman" w:eastAsia="Calibri" w:hAnsi="Times New Roman" w:cs="Times New Roman"/>
          <w:b/>
          <w:bCs/>
          <w:sz w:val="24"/>
          <w:szCs w:val="24"/>
          <w:lang w:eastAsia="ru-RU"/>
        </w:rPr>
        <w:t xml:space="preserve">на </w:t>
      </w:r>
      <w:r w:rsidR="00EA6000">
        <w:rPr>
          <w:rFonts w:ascii="Times New Roman" w:eastAsia="Calibri" w:hAnsi="Times New Roman" w:cs="Times New Roman"/>
          <w:b/>
          <w:bCs/>
          <w:sz w:val="24"/>
          <w:szCs w:val="24"/>
          <w:lang w:eastAsia="ru-RU"/>
        </w:rPr>
        <w:t>выполнение Работ</w:t>
      </w:r>
      <w:r w:rsidR="00EA6000" w:rsidRPr="00AC7006">
        <w:rPr>
          <w:rFonts w:ascii="Times New Roman" w:eastAsia="Calibri" w:hAnsi="Times New Roman" w:cs="Times New Roman"/>
          <w:b/>
          <w:bCs/>
          <w:sz w:val="24"/>
          <w:szCs w:val="24"/>
          <w:lang w:eastAsia="ru-RU"/>
        </w:rPr>
        <w:t xml:space="preserve"> </w:t>
      </w:r>
      <w:r w:rsidRPr="00AC7006">
        <w:rPr>
          <w:rFonts w:ascii="Times New Roman" w:eastAsia="Calibri" w:hAnsi="Times New Roman" w:cs="Times New Roman"/>
          <w:b/>
          <w:bCs/>
          <w:sz w:val="24"/>
          <w:szCs w:val="24"/>
          <w:lang w:eastAsia="ru-RU"/>
        </w:rPr>
        <w:t>№______ от ________</w:t>
      </w:r>
    </w:p>
    <w:p w14:paraId="5C1EC999" w14:textId="77777777" w:rsidR="00AC7006" w:rsidRPr="00AC7006" w:rsidRDefault="00AC7006" w:rsidP="00AC7006">
      <w:pPr>
        <w:spacing w:after="0" w:line="240" w:lineRule="auto"/>
        <w:rPr>
          <w:rFonts w:ascii="Times New Roman" w:eastAsia="Calibri" w:hAnsi="Times New Roman" w:cs="Times New Roman"/>
          <w:sz w:val="24"/>
          <w:szCs w:val="24"/>
          <w:lang w:eastAsia="ru-RU"/>
        </w:rPr>
      </w:pPr>
    </w:p>
    <w:p w14:paraId="2428D112" w14:textId="77777777" w:rsidR="00AC7006" w:rsidRPr="00AC7006" w:rsidRDefault="00AC7006" w:rsidP="00AC7006">
      <w:pPr>
        <w:tabs>
          <w:tab w:val="right" w:pos="9355"/>
        </w:tabs>
        <w:spacing w:after="0" w:line="240" w:lineRule="auto"/>
        <w:rPr>
          <w:rFonts w:ascii="Times New Roman" w:eastAsia="Calibri" w:hAnsi="Times New Roman" w:cs="Times New Roman"/>
          <w:b/>
          <w:bCs/>
          <w:sz w:val="24"/>
          <w:szCs w:val="24"/>
          <w:lang w:eastAsia="ru-RU"/>
        </w:rPr>
      </w:pPr>
      <w:r w:rsidRPr="00AC7006">
        <w:rPr>
          <w:rFonts w:ascii="Times New Roman" w:eastAsia="Calibri" w:hAnsi="Times New Roman" w:cs="Times New Roman"/>
          <w:sz w:val="24"/>
          <w:szCs w:val="24"/>
          <w:lang w:eastAsia="ru-RU"/>
        </w:rPr>
        <w:t>г. Уфа</w:t>
      </w:r>
      <w:r w:rsidRPr="00AC7006">
        <w:rPr>
          <w:rFonts w:ascii="Times New Roman" w:eastAsia="Calibri" w:hAnsi="Times New Roman" w:cs="Times New Roman"/>
          <w:sz w:val="24"/>
          <w:szCs w:val="24"/>
          <w:lang w:eastAsia="ru-RU"/>
        </w:rPr>
        <w:tab/>
        <w:t>“___” _________</w:t>
      </w:r>
      <w:proofErr w:type="gramStart"/>
      <w:r w:rsidRPr="00AC7006">
        <w:rPr>
          <w:rFonts w:ascii="Times New Roman" w:eastAsia="Calibri" w:hAnsi="Times New Roman" w:cs="Times New Roman"/>
          <w:sz w:val="24"/>
          <w:szCs w:val="24"/>
          <w:lang w:eastAsia="ru-RU"/>
        </w:rPr>
        <w:t>_  20</w:t>
      </w:r>
      <w:proofErr w:type="gramEnd"/>
      <w:r w:rsidRPr="00AC7006">
        <w:rPr>
          <w:rFonts w:ascii="Times New Roman" w:eastAsia="Calibri" w:hAnsi="Times New Roman" w:cs="Times New Roman"/>
          <w:sz w:val="24"/>
          <w:szCs w:val="24"/>
          <w:lang w:eastAsia="ru-RU"/>
        </w:rPr>
        <w:t>__г.</w:t>
      </w:r>
    </w:p>
    <w:p w14:paraId="4CE954E3" w14:textId="77777777" w:rsidR="00AC7006" w:rsidRPr="00AC7006" w:rsidRDefault="00AC7006" w:rsidP="00AC7006">
      <w:pPr>
        <w:spacing w:after="0" w:line="240" w:lineRule="auto"/>
        <w:rPr>
          <w:rFonts w:ascii="Times New Roman" w:eastAsia="Calibri" w:hAnsi="Times New Roman" w:cs="Times New Roman"/>
          <w:sz w:val="24"/>
          <w:szCs w:val="24"/>
          <w:lang w:eastAsia="ru-RU"/>
        </w:rPr>
      </w:pPr>
    </w:p>
    <w:p w14:paraId="2E6A6EE5" w14:textId="77777777" w:rsidR="00AC7006" w:rsidRPr="00AC7006" w:rsidRDefault="00AC7006" w:rsidP="00AC7006">
      <w:pPr>
        <w:spacing w:after="0" w:line="240" w:lineRule="auto"/>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к Договору № _____ от “___” __________ 20__г. между ПАО «Башинформсвязь» и _____________, далее именуемому "Договор"</w:t>
      </w:r>
    </w:p>
    <w:p w14:paraId="442D0648" w14:textId="77777777" w:rsidR="00AC7006" w:rsidRPr="00AC7006" w:rsidRDefault="00AC7006" w:rsidP="00AC7006">
      <w:pPr>
        <w:spacing w:after="0" w:line="240" w:lineRule="auto"/>
        <w:rPr>
          <w:rFonts w:ascii="Times New Roman" w:eastAsia="Calibri" w:hAnsi="Times New Roman" w:cs="Times New Roman"/>
          <w:sz w:val="24"/>
          <w:szCs w:val="24"/>
          <w:lang w:eastAsia="ru-RU"/>
        </w:rPr>
      </w:pPr>
    </w:p>
    <w:p w14:paraId="0E56CFC0" w14:textId="77777777"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 xml:space="preserve">ПАО «Башинформсвязь»,  именуемое в дальнейшем "Заказчик", в лице ________________, действующего на основании ____________ с одной стороны, и ________, далее именуемое "Подрядчик", в лице ________, действующего на основании _____, с другой стороны, далее вместе именуемые "Стороны", подписали настоящий документ о том, что Заказчик поручает Подрядчику </w:t>
      </w:r>
      <w:r w:rsidR="00EA6000">
        <w:rPr>
          <w:rFonts w:ascii="Times New Roman" w:eastAsia="Calibri" w:hAnsi="Times New Roman" w:cs="Times New Roman"/>
          <w:sz w:val="24"/>
          <w:szCs w:val="24"/>
        </w:rPr>
        <w:t>выполнить работы</w:t>
      </w:r>
      <w:r w:rsidRPr="00AC7006">
        <w:rPr>
          <w:rFonts w:ascii="Times New Roman" w:eastAsia="Calibri" w:hAnsi="Times New Roman" w:cs="Times New Roman"/>
          <w:sz w:val="24"/>
          <w:szCs w:val="24"/>
        </w:rPr>
        <w:t>:</w:t>
      </w:r>
    </w:p>
    <w:p w14:paraId="336CB930" w14:textId="77777777"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Объект выполнения работ: ______________________</w:t>
      </w:r>
    </w:p>
    <w:p w14:paraId="6D09485E" w14:textId="77777777" w:rsidR="00AC7006" w:rsidRPr="00AC7006" w:rsidRDefault="00587B16" w:rsidP="00AC7006">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Перечень работ, выполняемых на объекте (в соответствии с Приложением №3 к Договору)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6020"/>
        <w:gridCol w:w="865"/>
        <w:gridCol w:w="1896"/>
      </w:tblGrid>
      <w:tr w:rsidR="00587B16" w:rsidRPr="00191075" w14:paraId="631F7509" w14:textId="77777777" w:rsidTr="00C82616">
        <w:trPr>
          <w:trHeight w:val="477"/>
        </w:trPr>
        <w:tc>
          <w:tcPr>
            <w:tcW w:w="564" w:type="dxa"/>
            <w:shd w:val="clear" w:color="auto" w:fill="auto"/>
          </w:tcPr>
          <w:p w14:paraId="182A2780" w14:textId="77777777" w:rsidR="00587B16" w:rsidRPr="00191075" w:rsidRDefault="00587B16" w:rsidP="00C82616">
            <w:pPr>
              <w:spacing w:after="0"/>
              <w:jc w:val="center"/>
              <w:rPr>
                <w:rFonts w:ascii="Times New Roman" w:hAnsi="Times New Roman" w:cs="Times New Roman"/>
              </w:rPr>
            </w:pPr>
            <w:r w:rsidRPr="00191075">
              <w:rPr>
                <w:rFonts w:ascii="Times New Roman" w:hAnsi="Times New Roman" w:cs="Times New Roman"/>
              </w:rPr>
              <w:t>№</w:t>
            </w:r>
            <w:r>
              <w:rPr>
                <w:rFonts w:ascii="Times New Roman" w:hAnsi="Times New Roman" w:cs="Times New Roman"/>
              </w:rPr>
              <w:t xml:space="preserve"> </w:t>
            </w:r>
            <w:r w:rsidRPr="00191075">
              <w:rPr>
                <w:rFonts w:ascii="Times New Roman" w:hAnsi="Times New Roman" w:cs="Times New Roman"/>
              </w:rPr>
              <w:t>п/п</w:t>
            </w:r>
          </w:p>
        </w:tc>
        <w:tc>
          <w:tcPr>
            <w:tcW w:w="6020" w:type="dxa"/>
            <w:shd w:val="clear" w:color="auto" w:fill="auto"/>
          </w:tcPr>
          <w:p w14:paraId="243A1BF7" w14:textId="77777777" w:rsidR="00587B16" w:rsidRPr="00191075" w:rsidRDefault="00587B16" w:rsidP="00C82616">
            <w:pPr>
              <w:spacing w:after="0"/>
              <w:jc w:val="center"/>
              <w:rPr>
                <w:rFonts w:ascii="Times New Roman" w:hAnsi="Times New Roman" w:cs="Times New Roman"/>
              </w:rPr>
            </w:pPr>
            <w:r>
              <w:rPr>
                <w:rFonts w:ascii="Times New Roman" w:hAnsi="Times New Roman" w:cs="Times New Roman"/>
              </w:rPr>
              <w:t>Наименование</w:t>
            </w:r>
            <w:r w:rsidRPr="00191075">
              <w:rPr>
                <w:rFonts w:ascii="Times New Roman" w:hAnsi="Times New Roman" w:cs="Times New Roman"/>
              </w:rPr>
              <w:t xml:space="preserve"> работ</w:t>
            </w:r>
          </w:p>
        </w:tc>
        <w:tc>
          <w:tcPr>
            <w:tcW w:w="865" w:type="dxa"/>
            <w:shd w:val="clear" w:color="auto" w:fill="auto"/>
          </w:tcPr>
          <w:p w14:paraId="644F8AA0" w14:textId="77777777" w:rsidR="00587B16" w:rsidRPr="00191075" w:rsidRDefault="00587B16" w:rsidP="00C82616">
            <w:pPr>
              <w:spacing w:after="0"/>
              <w:jc w:val="center"/>
              <w:rPr>
                <w:rFonts w:ascii="Times New Roman" w:hAnsi="Times New Roman" w:cs="Times New Roman"/>
              </w:rPr>
            </w:pPr>
            <w:r w:rsidRPr="00191075">
              <w:rPr>
                <w:rFonts w:ascii="Times New Roman" w:hAnsi="Times New Roman" w:cs="Times New Roman"/>
              </w:rPr>
              <w:t>Коли</w:t>
            </w:r>
            <w:r w:rsidRPr="00191075">
              <w:rPr>
                <w:rFonts w:ascii="Times New Roman" w:hAnsi="Times New Roman" w:cs="Times New Roman"/>
              </w:rPr>
              <w:softHyphen/>
              <w:t>чество</w:t>
            </w:r>
          </w:p>
        </w:tc>
        <w:tc>
          <w:tcPr>
            <w:tcW w:w="1896" w:type="dxa"/>
            <w:shd w:val="clear" w:color="auto" w:fill="auto"/>
          </w:tcPr>
          <w:p w14:paraId="5A86094B" w14:textId="77777777" w:rsidR="00587B16" w:rsidRPr="00191075" w:rsidRDefault="00587B16" w:rsidP="00C82616">
            <w:pPr>
              <w:spacing w:after="0"/>
              <w:jc w:val="center"/>
              <w:rPr>
                <w:rFonts w:ascii="Times New Roman" w:hAnsi="Times New Roman" w:cs="Times New Roman"/>
              </w:rPr>
            </w:pPr>
            <w:r>
              <w:rPr>
                <w:rFonts w:ascii="Times New Roman" w:hAnsi="Times New Roman" w:cs="Times New Roman"/>
              </w:rPr>
              <w:t>Стоимость</w:t>
            </w:r>
          </w:p>
        </w:tc>
      </w:tr>
      <w:tr w:rsidR="00587B16" w:rsidRPr="00191075" w14:paraId="02FD6538" w14:textId="77777777" w:rsidTr="00C82616">
        <w:tc>
          <w:tcPr>
            <w:tcW w:w="564" w:type="dxa"/>
            <w:shd w:val="clear" w:color="auto" w:fill="auto"/>
          </w:tcPr>
          <w:p w14:paraId="48D9BE99" w14:textId="77777777" w:rsidR="00587B16" w:rsidRPr="00191075" w:rsidRDefault="00587B16" w:rsidP="00C82616">
            <w:pPr>
              <w:jc w:val="center"/>
              <w:rPr>
                <w:rFonts w:ascii="Times New Roman" w:hAnsi="Times New Roman" w:cs="Times New Roman"/>
              </w:rPr>
            </w:pPr>
          </w:p>
        </w:tc>
        <w:tc>
          <w:tcPr>
            <w:tcW w:w="6020" w:type="dxa"/>
            <w:shd w:val="clear" w:color="auto" w:fill="auto"/>
          </w:tcPr>
          <w:p w14:paraId="6471D5BC" w14:textId="77777777" w:rsidR="00587B16" w:rsidRPr="00191075" w:rsidRDefault="00587B16" w:rsidP="00C82616">
            <w:pPr>
              <w:jc w:val="center"/>
              <w:rPr>
                <w:rFonts w:ascii="Times New Roman" w:hAnsi="Times New Roman" w:cs="Times New Roman"/>
              </w:rPr>
            </w:pPr>
          </w:p>
        </w:tc>
        <w:tc>
          <w:tcPr>
            <w:tcW w:w="865" w:type="dxa"/>
            <w:shd w:val="clear" w:color="auto" w:fill="auto"/>
          </w:tcPr>
          <w:p w14:paraId="7E218B8C" w14:textId="77777777" w:rsidR="00587B16" w:rsidRPr="00191075" w:rsidRDefault="00587B16" w:rsidP="00C82616">
            <w:pPr>
              <w:jc w:val="center"/>
              <w:rPr>
                <w:rFonts w:ascii="Times New Roman" w:hAnsi="Times New Roman" w:cs="Times New Roman"/>
              </w:rPr>
            </w:pPr>
          </w:p>
        </w:tc>
        <w:tc>
          <w:tcPr>
            <w:tcW w:w="1896" w:type="dxa"/>
            <w:shd w:val="clear" w:color="auto" w:fill="auto"/>
            <w:vAlign w:val="center"/>
          </w:tcPr>
          <w:p w14:paraId="67F37C88" w14:textId="77777777" w:rsidR="00587B16" w:rsidRPr="00191075" w:rsidRDefault="00587B16" w:rsidP="00C82616">
            <w:pPr>
              <w:jc w:val="center"/>
              <w:rPr>
                <w:rFonts w:ascii="Times New Roman" w:hAnsi="Times New Roman" w:cs="Times New Roman"/>
              </w:rPr>
            </w:pPr>
          </w:p>
        </w:tc>
      </w:tr>
      <w:tr w:rsidR="00587B16" w:rsidRPr="00191075" w14:paraId="6C34B556" w14:textId="77777777" w:rsidTr="00C82616">
        <w:tc>
          <w:tcPr>
            <w:tcW w:w="564" w:type="dxa"/>
            <w:shd w:val="clear" w:color="auto" w:fill="auto"/>
          </w:tcPr>
          <w:p w14:paraId="4E20D9D4" w14:textId="77777777" w:rsidR="00587B16" w:rsidRPr="00191075" w:rsidRDefault="00587B16" w:rsidP="00C82616">
            <w:pPr>
              <w:jc w:val="center"/>
              <w:rPr>
                <w:rFonts w:ascii="Times New Roman" w:hAnsi="Times New Roman" w:cs="Times New Roman"/>
              </w:rPr>
            </w:pPr>
          </w:p>
        </w:tc>
        <w:tc>
          <w:tcPr>
            <w:tcW w:w="6020" w:type="dxa"/>
            <w:shd w:val="clear" w:color="auto" w:fill="auto"/>
          </w:tcPr>
          <w:p w14:paraId="5D51749B" w14:textId="77777777" w:rsidR="00587B16" w:rsidRPr="00191075" w:rsidRDefault="00587B16" w:rsidP="00C82616">
            <w:pPr>
              <w:jc w:val="center"/>
              <w:rPr>
                <w:rFonts w:ascii="Times New Roman" w:hAnsi="Times New Roman" w:cs="Times New Roman"/>
              </w:rPr>
            </w:pPr>
          </w:p>
        </w:tc>
        <w:tc>
          <w:tcPr>
            <w:tcW w:w="865" w:type="dxa"/>
            <w:shd w:val="clear" w:color="auto" w:fill="auto"/>
          </w:tcPr>
          <w:p w14:paraId="18F33FF1" w14:textId="77777777" w:rsidR="00587B16" w:rsidRPr="00191075" w:rsidRDefault="00587B16" w:rsidP="00C82616">
            <w:pPr>
              <w:jc w:val="center"/>
              <w:rPr>
                <w:rFonts w:ascii="Times New Roman" w:hAnsi="Times New Roman" w:cs="Times New Roman"/>
              </w:rPr>
            </w:pPr>
          </w:p>
        </w:tc>
        <w:tc>
          <w:tcPr>
            <w:tcW w:w="1896" w:type="dxa"/>
            <w:shd w:val="clear" w:color="auto" w:fill="auto"/>
            <w:vAlign w:val="center"/>
          </w:tcPr>
          <w:p w14:paraId="46E8CE07" w14:textId="77777777" w:rsidR="00587B16" w:rsidRPr="00191075" w:rsidRDefault="00587B16" w:rsidP="00C82616">
            <w:pPr>
              <w:jc w:val="center"/>
              <w:rPr>
                <w:rFonts w:ascii="Times New Roman" w:hAnsi="Times New Roman" w:cs="Times New Roman"/>
              </w:rPr>
            </w:pPr>
          </w:p>
        </w:tc>
      </w:tr>
    </w:tbl>
    <w:p w14:paraId="3D1D996E" w14:textId="77777777" w:rsidR="00587B16" w:rsidRDefault="00587B16" w:rsidP="00AC7006">
      <w:pPr>
        <w:spacing w:after="200" w:line="276" w:lineRule="auto"/>
        <w:jc w:val="both"/>
        <w:rPr>
          <w:rFonts w:ascii="Times New Roman" w:eastAsia="Calibri" w:hAnsi="Times New Roman" w:cs="Times New Roman"/>
          <w:sz w:val="24"/>
          <w:szCs w:val="24"/>
        </w:rPr>
      </w:pPr>
    </w:p>
    <w:p w14:paraId="3393EE19" w14:textId="77777777" w:rsidR="00AC7006" w:rsidRPr="00AC7006" w:rsidRDefault="00AC7006" w:rsidP="00AC7006">
      <w:pPr>
        <w:spacing w:after="200" w:line="276" w:lineRule="auto"/>
        <w:jc w:val="both"/>
        <w:rPr>
          <w:rFonts w:ascii="Times New Roman" w:eastAsia="Calibri" w:hAnsi="Times New Roman" w:cs="Times New Roman"/>
          <w:sz w:val="24"/>
          <w:szCs w:val="24"/>
        </w:rPr>
      </w:pPr>
      <w:r w:rsidRPr="00AC7006">
        <w:rPr>
          <w:rFonts w:ascii="Times New Roman" w:eastAsia="Calibri" w:hAnsi="Times New Roman" w:cs="Times New Roman"/>
          <w:sz w:val="24"/>
          <w:szCs w:val="24"/>
        </w:rPr>
        <w:t>Общая стоимость работ по объекту __________________________ в том числе НДС 20% в размере _________________________________</w:t>
      </w:r>
    </w:p>
    <w:p w14:paraId="4D220674"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Заказчик</w:t>
      </w:r>
      <w:r w:rsidRPr="00AC7006">
        <w:rPr>
          <w:rFonts w:ascii="Times New Roman" w:eastAsia="Calibri" w:hAnsi="Times New Roman" w:cs="Times New Roman"/>
          <w:b/>
          <w:bCs/>
          <w:sz w:val="24"/>
          <w:szCs w:val="24"/>
          <w:lang w:eastAsia="ru-RU"/>
        </w:rPr>
        <w:tab/>
        <w:t>Подрядчик</w:t>
      </w:r>
    </w:p>
    <w:p w14:paraId="2D5E7406"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p>
    <w:p w14:paraId="1B95C287" w14:textId="77777777" w:rsidR="00AC7006" w:rsidRPr="00AC7006" w:rsidRDefault="00AC7006" w:rsidP="00AC7006">
      <w:pPr>
        <w:tabs>
          <w:tab w:val="left" w:pos="5670"/>
          <w:tab w:val="left" w:pos="8222"/>
          <w:tab w:val="left" w:pos="8364"/>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____________ / ____________</w:t>
      </w:r>
      <w:r w:rsidRPr="00AC7006">
        <w:rPr>
          <w:rFonts w:ascii="Times New Roman" w:eastAsia="Calibri" w:hAnsi="Times New Roman" w:cs="Times New Roman"/>
          <w:b/>
          <w:bCs/>
          <w:sz w:val="24"/>
          <w:szCs w:val="24"/>
          <w:lang w:eastAsia="ru-RU"/>
        </w:rPr>
        <w:tab/>
        <w:t>___________ / _____________</w:t>
      </w:r>
    </w:p>
    <w:p w14:paraId="5B547F4C" w14:textId="77777777"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p>
    <w:p w14:paraId="53A460AC" w14:textId="77777777"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p>
    <w:p w14:paraId="641D8D0F" w14:textId="77777777" w:rsidR="00AC7006" w:rsidRPr="00AC7006" w:rsidRDefault="00AC7006" w:rsidP="00AC7006">
      <w:pPr>
        <w:keepNext/>
        <w:keepLines/>
        <w:spacing w:after="0" w:line="240" w:lineRule="auto"/>
        <w:jc w:val="center"/>
        <w:outlineLvl w:val="0"/>
        <w:rPr>
          <w:rFonts w:ascii="Times New Roman" w:eastAsia="Calibri" w:hAnsi="Times New Roman" w:cs="Times New Roman"/>
          <w:b/>
          <w:bCs/>
          <w:sz w:val="16"/>
          <w:szCs w:val="16"/>
          <w:lang w:eastAsia="ru-RU"/>
        </w:rPr>
      </w:pPr>
      <w:r w:rsidRPr="00AC7006">
        <w:rPr>
          <w:rFonts w:ascii="Times New Roman" w:eastAsia="Calibri" w:hAnsi="Times New Roman" w:cs="Times New Roman"/>
          <w:b/>
          <w:bCs/>
          <w:sz w:val="16"/>
          <w:szCs w:val="16"/>
          <w:lang w:eastAsia="ru-RU"/>
        </w:rPr>
        <w:t>Окончание формы</w:t>
      </w:r>
    </w:p>
    <w:p w14:paraId="5CB96BD6" w14:textId="77777777" w:rsidR="00AC7006" w:rsidRPr="00AC7006" w:rsidRDefault="00AC7006" w:rsidP="00AC7006">
      <w:pPr>
        <w:spacing w:after="0" w:line="240" w:lineRule="auto"/>
        <w:jc w:val="center"/>
        <w:rPr>
          <w:rFonts w:ascii="Times New Roman" w:eastAsia="Calibri" w:hAnsi="Times New Roman" w:cs="Times New Roman"/>
          <w:sz w:val="24"/>
          <w:szCs w:val="24"/>
          <w:lang w:eastAsia="ru-RU"/>
        </w:rPr>
      </w:pPr>
      <w:r w:rsidRPr="00AC7006">
        <w:rPr>
          <w:rFonts w:ascii="Times New Roman" w:eastAsia="Calibri" w:hAnsi="Times New Roman" w:cs="Times New Roman"/>
          <w:sz w:val="24"/>
          <w:szCs w:val="24"/>
          <w:lang w:eastAsia="ru-RU"/>
        </w:rPr>
        <w:t>Форма согласована</w:t>
      </w:r>
    </w:p>
    <w:p w14:paraId="506AE674" w14:textId="77777777" w:rsidR="00AC7006" w:rsidRPr="00AC7006" w:rsidRDefault="00AC7006" w:rsidP="00AC7006">
      <w:pPr>
        <w:spacing w:after="0" w:line="240" w:lineRule="auto"/>
        <w:rPr>
          <w:rFonts w:ascii="Times New Roman" w:eastAsia="Calibri" w:hAnsi="Times New Roman" w:cs="Times New Roman"/>
          <w:sz w:val="24"/>
          <w:szCs w:val="24"/>
          <w:lang w:eastAsia="ru-RU"/>
        </w:rPr>
      </w:pPr>
    </w:p>
    <w:p w14:paraId="3017D7B1"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Заказчик</w:t>
      </w:r>
      <w:r w:rsidRPr="00AC7006">
        <w:rPr>
          <w:rFonts w:ascii="Times New Roman" w:eastAsia="Calibri" w:hAnsi="Times New Roman" w:cs="Times New Roman"/>
          <w:b/>
          <w:bCs/>
          <w:sz w:val="24"/>
          <w:szCs w:val="24"/>
          <w:lang w:eastAsia="ru-RU"/>
        </w:rPr>
        <w:tab/>
        <w:t>Подрядчик</w:t>
      </w:r>
    </w:p>
    <w:p w14:paraId="1DBA7C31" w14:textId="77777777" w:rsidR="00AC7006" w:rsidRPr="00AC7006" w:rsidRDefault="00AC7006" w:rsidP="00AC7006">
      <w:pPr>
        <w:tabs>
          <w:tab w:val="left" w:pos="5670"/>
        </w:tabs>
        <w:spacing w:after="0" w:line="240" w:lineRule="auto"/>
        <w:jc w:val="both"/>
        <w:rPr>
          <w:rFonts w:ascii="Times New Roman" w:eastAsia="Calibri" w:hAnsi="Times New Roman" w:cs="Times New Roman"/>
          <w:b/>
          <w:bCs/>
          <w:sz w:val="24"/>
          <w:szCs w:val="24"/>
          <w:lang w:eastAsia="ru-RU"/>
        </w:rPr>
      </w:pPr>
    </w:p>
    <w:p w14:paraId="163B23F1" w14:textId="77777777" w:rsidR="00A8287E" w:rsidRDefault="00AC7006" w:rsidP="00AC7006">
      <w:pPr>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____________ / </w:t>
      </w:r>
      <w:r w:rsidR="007E2EF1">
        <w:rPr>
          <w:rFonts w:ascii="Times New Roman" w:eastAsia="Calibri" w:hAnsi="Times New Roman" w:cs="Times New Roman"/>
          <w:b/>
          <w:bCs/>
          <w:sz w:val="24"/>
          <w:szCs w:val="24"/>
          <w:lang w:eastAsia="ru-RU"/>
        </w:rPr>
        <w:t>С.К. Нищев</w:t>
      </w:r>
      <w:r w:rsidRPr="00AC7006">
        <w:rPr>
          <w:rFonts w:ascii="Times New Roman" w:eastAsia="Calibri" w:hAnsi="Times New Roman" w:cs="Times New Roman"/>
          <w:b/>
          <w:bCs/>
          <w:sz w:val="24"/>
          <w:szCs w:val="24"/>
          <w:lang w:eastAsia="ru-RU"/>
        </w:rPr>
        <w:tab/>
        <w:t>___________ / _____________</w:t>
      </w:r>
    </w:p>
    <w:p w14:paraId="75DE9A9B" w14:textId="77777777" w:rsidR="00587B16" w:rsidRDefault="00587B16" w:rsidP="00AC7006">
      <w:pPr>
        <w:rPr>
          <w:sz w:val="24"/>
          <w:szCs w:val="24"/>
        </w:rPr>
        <w:sectPr w:rsidR="00587B16" w:rsidSect="00B50BB9">
          <w:pgSz w:w="11906" w:h="16838"/>
          <w:pgMar w:top="851" w:right="850" w:bottom="1134" w:left="1701" w:header="708" w:footer="708" w:gutter="0"/>
          <w:cols w:space="708"/>
          <w:docGrid w:linePitch="360"/>
        </w:sectPr>
      </w:pPr>
    </w:p>
    <w:p w14:paraId="77DE2624" w14:textId="77777777" w:rsidR="00AC7006" w:rsidRPr="00AC7006" w:rsidRDefault="00AC7006" w:rsidP="00AC7006">
      <w:pPr>
        <w:spacing w:after="0" w:line="240" w:lineRule="auto"/>
        <w:jc w:val="right"/>
        <w:rPr>
          <w:rFonts w:ascii="Times New Roman" w:eastAsia="Calibri" w:hAnsi="Times New Roman" w:cs="Times New Roman"/>
          <w:sz w:val="24"/>
          <w:szCs w:val="24"/>
          <w:lang w:eastAsia="ru-RU"/>
        </w:rPr>
      </w:pPr>
      <w:r w:rsidRPr="00AC7006">
        <w:rPr>
          <w:rFonts w:ascii="Times New Roman" w:eastAsia="Calibri" w:hAnsi="Times New Roman" w:cs="Times New Roman"/>
          <w:b/>
          <w:bCs/>
          <w:sz w:val="24"/>
          <w:szCs w:val="24"/>
          <w:lang w:eastAsia="ru-RU"/>
        </w:rPr>
        <w:lastRenderedPageBreak/>
        <w:t xml:space="preserve">Приложение № </w:t>
      </w:r>
      <w:r>
        <w:rPr>
          <w:rFonts w:ascii="Times New Roman" w:eastAsia="Calibri" w:hAnsi="Times New Roman" w:cs="Times New Roman"/>
          <w:b/>
          <w:bCs/>
          <w:sz w:val="24"/>
          <w:szCs w:val="24"/>
          <w:lang w:eastAsia="ru-RU"/>
        </w:rPr>
        <w:t>3</w:t>
      </w:r>
      <w:r w:rsidRPr="00AC7006">
        <w:rPr>
          <w:rFonts w:ascii="Times New Roman" w:eastAsia="Calibri" w:hAnsi="Times New Roman" w:cs="Times New Roman"/>
          <w:b/>
          <w:bCs/>
          <w:sz w:val="24"/>
          <w:szCs w:val="24"/>
          <w:lang w:eastAsia="ru-RU"/>
        </w:rPr>
        <w:t xml:space="preserve"> к Договору</w:t>
      </w:r>
    </w:p>
    <w:p w14:paraId="206A1A68" w14:textId="77777777" w:rsidR="00AC7006" w:rsidRPr="00AC7006" w:rsidRDefault="00AC7006" w:rsidP="00AC7006">
      <w:pPr>
        <w:spacing w:after="0" w:line="240" w:lineRule="auto"/>
        <w:jc w:val="right"/>
        <w:rPr>
          <w:rFonts w:ascii="Times New Roman" w:eastAsia="Calibri" w:hAnsi="Times New Roman" w:cs="Times New Roman"/>
          <w:b/>
          <w:bCs/>
          <w:sz w:val="24"/>
          <w:szCs w:val="24"/>
          <w:lang w:eastAsia="ru-RU"/>
        </w:rPr>
      </w:pPr>
      <w:r w:rsidRPr="00AC7006">
        <w:rPr>
          <w:rFonts w:ascii="Times New Roman" w:eastAsia="Calibri" w:hAnsi="Times New Roman" w:cs="Times New Roman"/>
          <w:b/>
          <w:bCs/>
          <w:sz w:val="24"/>
          <w:szCs w:val="24"/>
          <w:lang w:eastAsia="ru-RU"/>
        </w:rPr>
        <w:t xml:space="preserve">на оказание услуг </w:t>
      </w:r>
    </w:p>
    <w:p w14:paraId="2183CDD7" w14:textId="77777777" w:rsidR="00A8287E" w:rsidRDefault="00AC7006" w:rsidP="00AC7006">
      <w:pPr>
        <w:jc w:val="right"/>
        <w:rPr>
          <w:sz w:val="24"/>
          <w:szCs w:val="24"/>
        </w:rPr>
      </w:pPr>
      <w:r w:rsidRPr="00AC7006">
        <w:rPr>
          <w:rFonts w:ascii="Times New Roman" w:eastAsia="Calibri" w:hAnsi="Times New Roman" w:cs="Times New Roman"/>
          <w:b/>
          <w:bCs/>
          <w:sz w:val="24"/>
          <w:szCs w:val="24"/>
          <w:lang w:eastAsia="ru-RU"/>
        </w:rPr>
        <w:t>№ ______ от _______</w:t>
      </w:r>
    </w:p>
    <w:p w14:paraId="587C8493" w14:textId="77777777" w:rsidR="00A8287E" w:rsidRDefault="00A8287E" w:rsidP="00C7542B">
      <w:pPr>
        <w:rPr>
          <w:sz w:val="24"/>
          <w:szCs w:val="24"/>
        </w:rPr>
      </w:pPr>
    </w:p>
    <w:p w14:paraId="3BF6E294" w14:textId="77777777" w:rsidR="00145BF5" w:rsidRPr="00587B16" w:rsidRDefault="00587B16" w:rsidP="00587B16">
      <w:pPr>
        <w:jc w:val="center"/>
        <w:rPr>
          <w:rFonts w:ascii="Times New Roman" w:hAnsi="Times New Roman" w:cs="Times New Roman"/>
          <w:sz w:val="28"/>
          <w:szCs w:val="28"/>
        </w:rPr>
      </w:pPr>
      <w:r w:rsidRPr="00587B16">
        <w:rPr>
          <w:rFonts w:ascii="Times New Roman" w:hAnsi="Times New Roman" w:cs="Times New Roman"/>
          <w:sz w:val="28"/>
          <w:szCs w:val="28"/>
        </w:rPr>
        <w:t xml:space="preserve">Перечень работ по </w:t>
      </w:r>
      <w:proofErr w:type="spellStart"/>
      <w:r w:rsidRPr="00587B16">
        <w:rPr>
          <w:rFonts w:ascii="Times New Roman" w:hAnsi="Times New Roman" w:cs="Times New Roman"/>
          <w:sz w:val="28"/>
          <w:szCs w:val="28"/>
        </w:rPr>
        <w:t>тяжению</w:t>
      </w:r>
      <w:proofErr w:type="spellEnd"/>
      <w:r w:rsidRPr="00587B16">
        <w:rPr>
          <w:rFonts w:ascii="Times New Roman" w:hAnsi="Times New Roman" w:cs="Times New Roman"/>
          <w:sz w:val="28"/>
          <w:szCs w:val="28"/>
        </w:rPr>
        <w:t xml:space="preserve"> оттяжек мачты с выверкой вертикальности ствола опоры</w:t>
      </w:r>
    </w:p>
    <w:p w14:paraId="095F262E" w14:textId="77777777" w:rsidR="00145BF5" w:rsidRPr="00587B16" w:rsidRDefault="00145BF5" w:rsidP="00587B16">
      <w:pPr>
        <w:jc w:val="center"/>
        <w:rPr>
          <w:rFonts w:ascii="Times New Roman" w:hAnsi="Times New Roman" w:cs="Times New Roman"/>
          <w:sz w:val="24"/>
          <w:szCs w:val="24"/>
        </w:rPr>
      </w:pPr>
    </w:p>
    <w:tbl>
      <w:tblPr>
        <w:tblW w:w="14879" w:type="dxa"/>
        <w:tblLook w:val="04A0" w:firstRow="1" w:lastRow="0" w:firstColumn="1" w:lastColumn="0" w:noHBand="0" w:noVBand="1"/>
      </w:tblPr>
      <w:tblGrid>
        <w:gridCol w:w="1271"/>
        <w:gridCol w:w="3686"/>
        <w:gridCol w:w="2693"/>
        <w:gridCol w:w="7229"/>
      </w:tblGrid>
      <w:tr w:rsidR="00587B16" w:rsidRPr="00587B16" w14:paraId="2AB76CC0" w14:textId="77777777" w:rsidTr="00587B16">
        <w:trPr>
          <w:trHeight w:val="653"/>
        </w:trPr>
        <w:tc>
          <w:tcPr>
            <w:tcW w:w="1271" w:type="dxa"/>
            <w:tcBorders>
              <w:top w:val="single" w:sz="4" w:space="0" w:color="auto"/>
              <w:left w:val="single" w:sz="4" w:space="0" w:color="auto"/>
              <w:bottom w:val="nil"/>
              <w:right w:val="single" w:sz="4" w:space="0" w:color="auto"/>
            </w:tcBorders>
            <w:shd w:val="clear" w:color="000000" w:fill="FFFFFF"/>
            <w:vAlign w:val="center"/>
            <w:hideMark/>
          </w:tcPr>
          <w:p w14:paraId="22486118" w14:textId="77777777" w:rsidR="00587B16" w:rsidRPr="00587B16" w:rsidRDefault="00587B16" w:rsidP="00587B16">
            <w:pPr>
              <w:spacing w:after="0" w:line="240" w:lineRule="auto"/>
              <w:jc w:val="center"/>
              <w:rPr>
                <w:rFonts w:ascii="Times New Roman" w:eastAsia="Times New Roman" w:hAnsi="Times New Roman" w:cs="Times New Roman"/>
                <w:b/>
                <w:bCs/>
                <w:sz w:val="28"/>
                <w:szCs w:val="28"/>
                <w:lang w:eastAsia="ru-RU"/>
              </w:rPr>
            </w:pPr>
            <w:r w:rsidRPr="00587B16">
              <w:rPr>
                <w:rFonts w:ascii="Times New Roman" w:eastAsia="Times New Roman" w:hAnsi="Times New Roman" w:cs="Times New Roman"/>
                <w:b/>
                <w:bCs/>
                <w:sz w:val="28"/>
                <w:szCs w:val="28"/>
                <w:lang w:eastAsia="ru-RU"/>
              </w:rPr>
              <w:t>№ п. / п.</w:t>
            </w:r>
          </w:p>
        </w:tc>
        <w:tc>
          <w:tcPr>
            <w:tcW w:w="6379"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4DC199E7" w14:textId="77777777" w:rsidR="00587B16" w:rsidRPr="00587B16" w:rsidRDefault="00587B16" w:rsidP="00587B16">
            <w:pPr>
              <w:spacing w:after="0" w:line="240" w:lineRule="auto"/>
              <w:jc w:val="center"/>
              <w:rPr>
                <w:rFonts w:ascii="Times New Roman" w:eastAsia="Times New Roman" w:hAnsi="Times New Roman" w:cs="Times New Roman"/>
                <w:b/>
                <w:bCs/>
                <w:sz w:val="28"/>
                <w:szCs w:val="28"/>
                <w:lang w:eastAsia="ru-RU"/>
              </w:rPr>
            </w:pPr>
            <w:r w:rsidRPr="00587B16">
              <w:rPr>
                <w:rFonts w:ascii="Times New Roman" w:eastAsia="Times New Roman" w:hAnsi="Times New Roman" w:cs="Times New Roman"/>
                <w:b/>
                <w:bCs/>
                <w:sz w:val="28"/>
                <w:szCs w:val="28"/>
                <w:lang w:eastAsia="ru-RU"/>
              </w:rPr>
              <w:t>Перечень работ, услуг</w:t>
            </w:r>
          </w:p>
        </w:tc>
        <w:tc>
          <w:tcPr>
            <w:tcW w:w="7229" w:type="dxa"/>
            <w:tcBorders>
              <w:top w:val="single" w:sz="4" w:space="0" w:color="auto"/>
              <w:left w:val="nil"/>
              <w:bottom w:val="single" w:sz="4" w:space="0" w:color="auto"/>
              <w:right w:val="single" w:sz="4" w:space="0" w:color="auto"/>
            </w:tcBorders>
            <w:shd w:val="clear" w:color="000000" w:fill="FFFFFF"/>
            <w:vAlign w:val="center"/>
            <w:hideMark/>
          </w:tcPr>
          <w:p w14:paraId="173A1800" w14:textId="77777777" w:rsidR="00587B16" w:rsidRPr="00587B16" w:rsidRDefault="00587B16" w:rsidP="00587B16">
            <w:pPr>
              <w:spacing w:after="0" w:line="240" w:lineRule="auto"/>
              <w:rPr>
                <w:rFonts w:ascii="Times New Roman" w:eastAsia="Times New Roman" w:hAnsi="Times New Roman" w:cs="Times New Roman"/>
                <w:b/>
                <w:bCs/>
                <w:sz w:val="28"/>
                <w:szCs w:val="28"/>
                <w:lang w:eastAsia="ru-RU"/>
              </w:rPr>
            </w:pPr>
            <w:r w:rsidRPr="00587B16">
              <w:rPr>
                <w:rFonts w:ascii="Times New Roman" w:eastAsia="Times New Roman" w:hAnsi="Times New Roman" w:cs="Times New Roman"/>
                <w:b/>
                <w:bCs/>
                <w:sz w:val="28"/>
                <w:szCs w:val="28"/>
                <w:lang w:eastAsia="ru-RU"/>
              </w:rPr>
              <w:t>Описание позиции</w:t>
            </w:r>
          </w:p>
        </w:tc>
      </w:tr>
      <w:tr w:rsidR="00587B16" w:rsidRPr="00587B16" w14:paraId="71CE7E5B" w14:textId="77777777" w:rsidTr="00587B16">
        <w:trPr>
          <w:trHeight w:val="390"/>
        </w:trPr>
        <w:tc>
          <w:tcPr>
            <w:tcW w:w="12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D3D6CB" w14:textId="77777777" w:rsidR="00587B16" w:rsidRPr="00587B16" w:rsidRDefault="00587B16" w:rsidP="00587B16">
            <w:pPr>
              <w:spacing w:after="0" w:line="240" w:lineRule="auto"/>
              <w:jc w:val="center"/>
              <w:rPr>
                <w:rFonts w:ascii="Times New Roman" w:eastAsia="Times New Roman" w:hAnsi="Times New Roman" w:cs="Times New Roman"/>
                <w:b/>
                <w:bCs/>
                <w:i/>
                <w:iCs/>
                <w:sz w:val="28"/>
                <w:szCs w:val="28"/>
                <w:lang w:eastAsia="ru-RU"/>
              </w:rPr>
            </w:pPr>
            <w:r w:rsidRPr="00587B16">
              <w:rPr>
                <w:rFonts w:ascii="Times New Roman" w:eastAsia="Times New Roman" w:hAnsi="Times New Roman" w:cs="Times New Roman"/>
                <w:b/>
                <w:bCs/>
                <w:i/>
                <w:iCs/>
                <w:sz w:val="28"/>
                <w:szCs w:val="28"/>
                <w:lang w:eastAsia="ru-RU"/>
              </w:rPr>
              <w:t>1</w:t>
            </w:r>
          </w:p>
        </w:tc>
        <w:tc>
          <w:tcPr>
            <w:tcW w:w="3686" w:type="dxa"/>
            <w:tcBorders>
              <w:top w:val="nil"/>
              <w:left w:val="nil"/>
              <w:bottom w:val="single" w:sz="4" w:space="0" w:color="auto"/>
              <w:right w:val="single" w:sz="4" w:space="0" w:color="auto"/>
            </w:tcBorders>
            <w:shd w:val="clear" w:color="000000" w:fill="FFFFFF"/>
            <w:vAlign w:val="center"/>
            <w:hideMark/>
          </w:tcPr>
          <w:p w14:paraId="2EE409CE" w14:textId="77777777" w:rsidR="00587B16" w:rsidRPr="00587B16" w:rsidRDefault="00587B16" w:rsidP="00587B16">
            <w:pPr>
              <w:spacing w:after="0" w:line="240" w:lineRule="auto"/>
              <w:jc w:val="center"/>
              <w:rPr>
                <w:rFonts w:ascii="Times New Roman" w:eastAsia="Times New Roman" w:hAnsi="Times New Roman" w:cs="Times New Roman"/>
                <w:b/>
                <w:bCs/>
                <w:i/>
                <w:iCs/>
                <w:sz w:val="28"/>
                <w:szCs w:val="28"/>
                <w:lang w:eastAsia="ru-RU"/>
              </w:rPr>
            </w:pPr>
            <w:r w:rsidRPr="00587B16">
              <w:rPr>
                <w:rFonts w:ascii="Times New Roman" w:eastAsia="Times New Roman" w:hAnsi="Times New Roman" w:cs="Times New Roman"/>
                <w:b/>
                <w:bCs/>
                <w:i/>
                <w:iCs/>
                <w:sz w:val="28"/>
                <w:szCs w:val="28"/>
                <w:lang w:eastAsia="ru-RU"/>
              </w:rPr>
              <w:t>2</w:t>
            </w:r>
          </w:p>
        </w:tc>
        <w:tc>
          <w:tcPr>
            <w:tcW w:w="2693" w:type="dxa"/>
            <w:tcBorders>
              <w:top w:val="nil"/>
              <w:left w:val="nil"/>
              <w:bottom w:val="single" w:sz="4" w:space="0" w:color="auto"/>
              <w:right w:val="single" w:sz="4" w:space="0" w:color="auto"/>
            </w:tcBorders>
            <w:shd w:val="clear" w:color="000000" w:fill="FFFFFF"/>
            <w:vAlign w:val="center"/>
            <w:hideMark/>
          </w:tcPr>
          <w:p w14:paraId="7D58F86D" w14:textId="77777777" w:rsidR="00587B16" w:rsidRPr="00587B16" w:rsidRDefault="00587B16" w:rsidP="00587B16">
            <w:pPr>
              <w:spacing w:after="0" w:line="240" w:lineRule="auto"/>
              <w:jc w:val="center"/>
              <w:rPr>
                <w:rFonts w:ascii="Times New Roman" w:eastAsia="Times New Roman" w:hAnsi="Times New Roman" w:cs="Times New Roman"/>
                <w:b/>
                <w:bCs/>
                <w:i/>
                <w:iCs/>
                <w:sz w:val="28"/>
                <w:szCs w:val="28"/>
                <w:lang w:eastAsia="ru-RU"/>
              </w:rPr>
            </w:pPr>
            <w:r w:rsidRPr="00587B16">
              <w:rPr>
                <w:rFonts w:ascii="Times New Roman" w:eastAsia="Times New Roman" w:hAnsi="Times New Roman" w:cs="Times New Roman"/>
                <w:b/>
                <w:bCs/>
                <w:i/>
                <w:iCs/>
                <w:sz w:val="28"/>
                <w:szCs w:val="28"/>
                <w:lang w:eastAsia="ru-RU"/>
              </w:rPr>
              <w:t>3</w:t>
            </w:r>
          </w:p>
        </w:tc>
        <w:tc>
          <w:tcPr>
            <w:tcW w:w="7229" w:type="dxa"/>
            <w:tcBorders>
              <w:top w:val="single" w:sz="4" w:space="0" w:color="auto"/>
              <w:left w:val="nil"/>
              <w:bottom w:val="single" w:sz="4" w:space="0" w:color="auto"/>
              <w:right w:val="single" w:sz="4" w:space="0" w:color="auto"/>
            </w:tcBorders>
            <w:shd w:val="clear" w:color="000000" w:fill="FFFFFF"/>
            <w:vAlign w:val="center"/>
            <w:hideMark/>
          </w:tcPr>
          <w:p w14:paraId="593F7092" w14:textId="77777777" w:rsidR="00587B16" w:rsidRPr="00587B16" w:rsidRDefault="00587B16" w:rsidP="00587B16">
            <w:pPr>
              <w:spacing w:after="0" w:line="240" w:lineRule="auto"/>
              <w:jc w:val="center"/>
              <w:rPr>
                <w:rFonts w:ascii="Times New Roman" w:eastAsia="Times New Roman" w:hAnsi="Times New Roman" w:cs="Times New Roman"/>
                <w:b/>
                <w:bCs/>
                <w:i/>
                <w:iCs/>
                <w:sz w:val="28"/>
                <w:szCs w:val="28"/>
                <w:lang w:eastAsia="ru-RU"/>
              </w:rPr>
            </w:pPr>
            <w:r w:rsidRPr="00587B16">
              <w:rPr>
                <w:rFonts w:ascii="Times New Roman" w:eastAsia="Times New Roman" w:hAnsi="Times New Roman" w:cs="Times New Roman"/>
                <w:b/>
                <w:bCs/>
                <w:i/>
                <w:iCs/>
                <w:sz w:val="28"/>
                <w:szCs w:val="28"/>
                <w:lang w:eastAsia="ru-RU"/>
              </w:rPr>
              <w:t>4</w:t>
            </w:r>
          </w:p>
        </w:tc>
      </w:tr>
      <w:tr w:rsidR="00587B16" w:rsidRPr="00587B16" w14:paraId="2454B763" w14:textId="77777777" w:rsidTr="00587B16">
        <w:trPr>
          <w:trHeight w:val="990"/>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19D269CA" w14:textId="77777777" w:rsidR="00587B16" w:rsidRPr="00587B16" w:rsidRDefault="00587B16" w:rsidP="00587B16">
            <w:pPr>
              <w:spacing w:after="0" w:line="240" w:lineRule="auto"/>
              <w:rPr>
                <w:rFonts w:ascii="Times New Roman" w:eastAsia="Times New Roman" w:hAnsi="Times New Roman" w:cs="Times New Roman"/>
                <w:b/>
                <w:bCs/>
                <w:sz w:val="28"/>
                <w:szCs w:val="28"/>
                <w:lang w:eastAsia="ru-RU"/>
              </w:rPr>
            </w:pPr>
            <w:r w:rsidRPr="00587B16">
              <w:rPr>
                <w:rFonts w:ascii="Times New Roman" w:eastAsia="Times New Roman" w:hAnsi="Times New Roman" w:cs="Times New Roman"/>
                <w:b/>
                <w:bCs/>
                <w:sz w:val="28"/>
                <w:szCs w:val="28"/>
                <w:lang w:eastAsia="ru-RU"/>
              </w:rPr>
              <w:t> </w:t>
            </w:r>
          </w:p>
        </w:tc>
        <w:tc>
          <w:tcPr>
            <w:tcW w:w="3686" w:type="dxa"/>
            <w:tcBorders>
              <w:top w:val="nil"/>
              <w:left w:val="nil"/>
              <w:bottom w:val="single" w:sz="4" w:space="0" w:color="auto"/>
              <w:right w:val="single" w:sz="4" w:space="0" w:color="auto"/>
            </w:tcBorders>
            <w:shd w:val="clear" w:color="000000" w:fill="FFFFFF"/>
            <w:vAlign w:val="center"/>
            <w:hideMark/>
          </w:tcPr>
          <w:p w14:paraId="38312042"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Тип работ</w:t>
            </w:r>
          </w:p>
        </w:tc>
        <w:tc>
          <w:tcPr>
            <w:tcW w:w="2693" w:type="dxa"/>
            <w:tcBorders>
              <w:top w:val="nil"/>
              <w:left w:val="nil"/>
              <w:bottom w:val="single" w:sz="4" w:space="0" w:color="auto"/>
              <w:right w:val="nil"/>
            </w:tcBorders>
            <w:shd w:val="clear" w:color="000000" w:fill="FFFFFF"/>
            <w:vAlign w:val="center"/>
            <w:hideMark/>
          </w:tcPr>
          <w:p w14:paraId="4FAF4E74" w14:textId="77777777" w:rsidR="00587B16" w:rsidRPr="00587B16" w:rsidRDefault="00587B16" w:rsidP="00587B16">
            <w:pPr>
              <w:spacing w:after="0" w:line="240" w:lineRule="auto"/>
              <w:jc w:val="center"/>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Цена работ на 1 оттяжку/</w:t>
            </w:r>
            <w:proofErr w:type="spellStart"/>
            <w:r w:rsidRPr="00587B16">
              <w:rPr>
                <w:rFonts w:ascii="Times New Roman" w:eastAsia="Times New Roman" w:hAnsi="Times New Roman" w:cs="Times New Roman"/>
                <w:sz w:val="28"/>
                <w:szCs w:val="28"/>
                <w:lang w:eastAsia="ru-RU"/>
              </w:rPr>
              <w:t>шт</w:t>
            </w:r>
            <w:proofErr w:type="spellEnd"/>
            <w:r w:rsidRPr="00587B16">
              <w:rPr>
                <w:rFonts w:ascii="Times New Roman" w:eastAsia="Times New Roman" w:hAnsi="Times New Roman" w:cs="Times New Roman"/>
                <w:sz w:val="28"/>
                <w:szCs w:val="28"/>
                <w:lang w:eastAsia="ru-RU"/>
              </w:rPr>
              <w:t xml:space="preserve">, </w:t>
            </w:r>
            <w:proofErr w:type="spellStart"/>
            <w:r w:rsidRPr="00587B16">
              <w:rPr>
                <w:rFonts w:ascii="Times New Roman" w:eastAsia="Times New Roman" w:hAnsi="Times New Roman" w:cs="Times New Roman"/>
                <w:sz w:val="28"/>
                <w:szCs w:val="28"/>
                <w:lang w:eastAsia="ru-RU"/>
              </w:rPr>
              <w:t>руб</w:t>
            </w:r>
            <w:proofErr w:type="spellEnd"/>
            <w:r w:rsidRPr="00587B16">
              <w:rPr>
                <w:rFonts w:ascii="Times New Roman" w:eastAsia="Times New Roman" w:hAnsi="Times New Roman" w:cs="Times New Roman"/>
                <w:sz w:val="28"/>
                <w:szCs w:val="28"/>
                <w:lang w:eastAsia="ru-RU"/>
              </w:rPr>
              <w:t xml:space="preserve"> с учётом НДС</w:t>
            </w:r>
          </w:p>
        </w:tc>
        <w:tc>
          <w:tcPr>
            <w:tcW w:w="7229" w:type="dxa"/>
            <w:tcBorders>
              <w:top w:val="nil"/>
              <w:left w:val="single" w:sz="4" w:space="0" w:color="auto"/>
              <w:bottom w:val="single" w:sz="4" w:space="0" w:color="auto"/>
              <w:right w:val="single" w:sz="4" w:space="0" w:color="auto"/>
            </w:tcBorders>
            <w:shd w:val="clear" w:color="000000" w:fill="FFFFFF"/>
            <w:vAlign w:val="center"/>
            <w:hideMark/>
          </w:tcPr>
          <w:p w14:paraId="1361A71D"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 </w:t>
            </w:r>
          </w:p>
        </w:tc>
      </w:tr>
      <w:tr w:rsidR="00587B16" w:rsidRPr="00587B16" w14:paraId="4738E550" w14:textId="77777777" w:rsidTr="00587B16">
        <w:trPr>
          <w:trHeight w:val="990"/>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610C1F1D"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291286AF"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proofErr w:type="spellStart"/>
            <w:r w:rsidRPr="00587B16">
              <w:rPr>
                <w:rFonts w:ascii="Times New Roman" w:eastAsia="Times New Roman" w:hAnsi="Times New Roman" w:cs="Times New Roman"/>
                <w:sz w:val="28"/>
                <w:szCs w:val="28"/>
                <w:lang w:eastAsia="ru-RU"/>
              </w:rPr>
              <w:t>Тяжение</w:t>
            </w:r>
            <w:proofErr w:type="spellEnd"/>
            <w:r w:rsidRPr="00587B16">
              <w:rPr>
                <w:rFonts w:ascii="Times New Roman" w:eastAsia="Times New Roman" w:hAnsi="Times New Roman" w:cs="Times New Roman"/>
                <w:sz w:val="28"/>
                <w:szCs w:val="28"/>
                <w:lang w:eastAsia="ru-RU"/>
              </w:rPr>
              <w:t xml:space="preserve"> </w:t>
            </w:r>
            <w:proofErr w:type="gramStart"/>
            <w:r w:rsidRPr="00587B16">
              <w:rPr>
                <w:rFonts w:ascii="Times New Roman" w:eastAsia="Times New Roman" w:hAnsi="Times New Roman" w:cs="Times New Roman"/>
                <w:sz w:val="28"/>
                <w:szCs w:val="28"/>
                <w:lang w:eastAsia="ru-RU"/>
              </w:rPr>
              <w:t>оттяжек  (</w:t>
            </w:r>
            <w:proofErr w:type="gramEnd"/>
            <w:r w:rsidRPr="00587B16">
              <w:rPr>
                <w:rFonts w:ascii="Times New Roman" w:eastAsia="Times New Roman" w:hAnsi="Times New Roman" w:cs="Times New Roman"/>
                <w:sz w:val="28"/>
                <w:szCs w:val="28"/>
                <w:lang w:eastAsia="ru-RU"/>
              </w:rPr>
              <w:t>Высота крепления до 50 метров)</w:t>
            </w:r>
          </w:p>
        </w:tc>
        <w:tc>
          <w:tcPr>
            <w:tcW w:w="2693" w:type="dxa"/>
            <w:tcBorders>
              <w:top w:val="nil"/>
              <w:left w:val="nil"/>
              <w:bottom w:val="single" w:sz="4" w:space="0" w:color="auto"/>
              <w:right w:val="single" w:sz="4" w:space="0" w:color="auto"/>
            </w:tcBorders>
            <w:shd w:val="clear" w:color="auto" w:fill="auto"/>
            <w:vAlign w:val="center"/>
          </w:tcPr>
          <w:p w14:paraId="46C5B7AC" w14:textId="77777777" w:rsidR="00587B16" w:rsidRPr="00587B16" w:rsidRDefault="00587B16" w:rsidP="00587B16">
            <w:pPr>
              <w:spacing w:after="0" w:line="240" w:lineRule="auto"/>
              <w:jc w:val="center"/>
              <w:rPr>
                <w:rFonts w:ascii="Times New Roman" w:eastAsia="Times New Roman" w:hAnsi="Times New Roman" w:cs="Times New Roman"/>
                <w:b/>
                <w:bCs/>
                <w:sz w:val="28"/>
                <w:szCs w:val="28"/>
                <w:lang w:eastAsia="ru-RU"/>
              </w:rPr>
            </w:pPr>
          </w:p>
        </w:tc>
        <w:tc>
          <w:tcPr>
            <w:tcW w:w="72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2421FE"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Позиция предусматривает:</w:t>
            </w:r>
            <w:r w:rsidRPr="00587B16">
              <w:rPr>
                <w:rFonts w:ascii="Times New Roman" w:eastAsia="Times New Roman" w:hAnsi="Times New Roman" w:cs="Times New Roman"/>
                <w:sz w:val="28"/>
                <w:szCs w:val="28"/>
                <w:lang w:eastAsia="ru-RU"/>
              </w:rPr>
              <w:br/>
              <w:t xml:space="preserve">- </w:t>
            </w:r>
            <w:proofErr w:type="spellStart"/>
            <w:r w:rsidRPr="00587B16">
              <w:rPr>
                <w:rFonts w:ascii="Times New Roman" w:eastAsia="Times New Roman" w:hAnsi="Times New Roman" w:cs="Times New Roman"/>
                <w:sz w:val="28"/>
                <w:szCs w:val="28"/>
                <w:lang w:eastAsia="ru-RU"/>
              </w:rPr>
              <w:t>Тяжение</w:t>
            </w:r>
            <w:proofErr w:type="spellEnd"/>
            <w:r w:rsidRPr="00587B16">
              <w:rPr>
                <w:rFonts w:ascii="Times New Roman" w:eastAsia="Times New Roman" w:hAnsi="Times New Roman" w:cs="Times New Roman"/>
                <w:sz w:val="28"/>
                <w:szCs w:val="28"/>
                <w:lang w:eastAsia="ru-RU"/>
              </w:rPr>
              <w:t xml:space="preserve"> оттяжек мачты с доведением вертикальности ствола опоры до нормативных значений;</w:t>
            </w:r>
            <w:r w:rsidRPr="00587B16">
              <w:rPr>
                <w:rFonts w:ascii="Times New Roman" w:eastAsia="Times New Roman" w:hAnsi="Times New Roman" w:cs="Times New Roman"/>
                <w:sz w:val="28"/>
                <w:szCs w:val="28"/>
                <w:lang w:eastAsia="ru-RU"/>
              </w:rPr>
              <w:br/>
              <w:t xml:space="preserve">- Контроль вертикальности ствола опоры с 2 </w:t>
            </w:r>
            <w:proofErr w:type="spellStart"/>
            <w:r w:rsidRPr="00587B16">
              <w:rPr>
                <w:rFonts w:ascii="Times New Roman" w:eastAsia="Times New Roman" w:hAnsi="Times New Roman" w:cs="Times New Roman"/>
                <w:sz w:val="28"/>
                <w:szCs w:val="28"/>
                <w:lang w:eastAsia="ru-RU"/>
              </w:rPr>
              <w:t>перпендикуллярных</w:t>
            </w:r>
            <w:proofErr w:type="spellEnd"/>
            <w:r w:rsidRPr="00587B16">
              <w:rPr>
                <w:rFonts w:ascii="Times New Roman" w:eastAsia="Times New Roman" w:hAnsi="Times New Roman" w:cs="Times New Roman"/>
                <w:sz w:val="28"/>
                <w:szCs w:val="28"/>
                <w:lang w:eastAsia="ru-RU"/>
              </w:rPr>
              <w:t xml:space="preserve"> направлений.</w:t>
            </w:r>
          </w:p>
        </w:tc>
      </w:tr>
      <w:tr w:rsidR="00587B16" w:rsidRPr="00587B16" w14:paraId="2E2C3ADC" w14:textId="77777777" w:rsidTr="00587B16">
        <w:trPr>
          <w:trHeight w:val="990"/>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6CC2184F"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6D2B7E44"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proofErr w:type="spellStart"/>
            <w:r w:rsidRPr="00587B16">
              <w:rPr>
                <w:rFonts w:ascii="Times New Roman" w:eastAsia="Times New Roman" w:hAnsi="Times New Roman" w:cs="Times New Roman"/>
                <w:sz w:val="28"/>
                <w:szCs w:val="28"/>
                <w:lang w:eastAsia="ru-RU"/>
              </w:rPr>
              <w:t>Тяжение</w:t>
            </w:r>
            <w:proofErr w:type="spellEnd"/>
            <w:r w:rsidRPr="00587B16">
              <w:rPr>
                <w:rFonts w:ascii="Times New Roman" w:eastAsia="Times New Roman" w:hAnsi="Times New Roman" w:cs="Times New Roman"/>
                <w:sz w:val="28"/>
                <w:szCs w:val="28"/>
                <w:lang w:eastAsia="ru-RU"/>
              </w:rPr>
              <w:t xml:space="preserve"> </w:t>
            </w:r>
            <w:proofErr w:type="gramStart"/>
            <w:r w:rsidRPr="00587B16">
              <w:rPr>
                <w:rFonts w:ascii="Times New Roman" w:eastAsia="Times New Roman" w:hAnsi="Times New Roman" w:cs="Times New Roman"/>
                <w:sz w:val="28"/>
                <w:szCs w:val="28"/>
                <w:lang w:eastAsia="ru-RU"/>
              </w:rPr>
              <w:t>оттяжек  (</w:t>
            </w:r>
            <w:proofErr w:type="gramEnd"/>
            <w:r w:rsidRPr="00587B16">
              <w:rPr>
                <w:rFonts w:ascii="Times New Roman" w:eastAsia="Times New Roman" w:hAnsi="Times New Roman" w:cs="Times New Roman"/>
                <w:sz w:val="28"/>
                <w:szCs w:val="28"/>
                <w:lang w:eastAsia="ru-RU"/>
              </w:rPr>
              <w:t xml:space="preserve">Высота крепления до </w:t>
            </w:r>
            <w:r w:rsidR="00791C42">
              <w:rPr>
                <w:rFonts w:ascii="Times New Roman" w:eastAsia="Times New Roman" w:hAnsi="Times New Roman" w:cs="Times New Roman"/>
                <w:sz w:val="28"/>
                <w:szCs w:val="28"/>
                <w:lang w:eastAsia="ru-RU"/>
              </w:rPr>
              <w:t>75</w:t>
            </w:r>
            <w:r w:rsidRPr="00587B16">
              <w:rPr>
                <w:rFonts w:ascii="Times New Roman" w:eastAsia="Times New Roman" w:hAnsi="Times New Roman" w:cs="Times New Roman"/>
                <w:sz w:val="28"/>
                <w:szCs w:val="28"/>
                <w:lang w:eastAsia="ru-RU"/>
              </w:rPr>
              <w:t xml:space="preserve"> метров)</w:t>
            </w:r>
          </w:p>
        </w:tc>
        <w:tc>
          <w:tcPr>
            <w:tcW w:w="2693" w:type="dxa"/>
            <w:tcBorders>
              <w:top w:val="nil"/>
              <w:left w:val="nil"/>
              <w:bottom w:val="single" w:sz="4" w:space="0" w:color="auto"/>
              <w:right w:val="single" w:sz="4" w:space="0" w:color="auto"/>
            </w:tcBorders>
            <w:shd w:val="clear" w:color="auto" w:fill="auto"/>
            <w:vAlign w:val="center"/>
          </w:tcPr>
          <w:p w14:paraId="3897E260" w14:textId="77777777" w:rsidR="00587B16" w:rsidRPr="00587B16" w:rsidRDefault="00587B16" w:rsidP="00587B16">
            <w:pPr>
              <w:spacing w:after="0" w:line="240" w:lineRule="auto"/>
              <w:jc w:val="center"/>
              <w:rPr>
                <w:rFonts w:ascii="Times New Roman" w:eastAsia="Times New Roman" w:hAnsi="Times New Roman" w:cs="Times New Roman"/>
                <w:b/>
                <w:bCs/>
                <w:sz w:val="28"/>
                <w:szCs w:val="28"/>
                <w:lang w:eastAsia="ru-RU"/>
              </w:rPr>
            </w:pPr>
          </w:p>
        </w:tc>
        <w:tc>
          <w:tcPr>
            <w:tcW w:w="7229" w:type="dxa"/>
            <w:vMerge/>
            <w:tcBorders>
              <w:top w:val="single" w:sz="4" w:space="0" w:color="auto"/>
              <w:left w:val="single" w:sz="4" w:space="0" w:color="auto"/>
              <w:bottom w:val="single" w:sz="4" w:space="0" w:color="auto"/>
              <w:right w:val="single" w:sz="4" w:space="0" w:color="auto"/>
            </w:tcBorders>
            <w:vAlign w:val="center"/>
            <w:hideMark/>
          </w:tcPr>
          <w:p w14:paraId="35D45777"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p>
        </w:tc>
      </w:tr>
      <w:tr w:rsidR="00587B16" w:rsidRPr="00587B16" w14:paraId="00766551" w14:textId="77777777" w:rsidTr="00587B16">
        <w:trPr>
          <w:trHeight w:val="990"/>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71DAE076" w14:textId="77777777" w:rsidR="00587B16" w:rsidRPr="00587B16" w:rsidRDefault="00791C42" w:rsidP="00587B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686" w:type="dxa"/>
            <w:tcBorders>
              <w:top w:val="nil"/>
              <w:left w:val="nil"/>
              <w:bottom w:val="single" w:sz="4" w:space="0" w:color="auto"/>
              <w:right w:val="single" w:sz="4" w:space="0" w:color="auto"/>
            </w:tcBorders>
            <w:shd w:val="clear" w:color="auto" w:fill="auto"/>
            <w:vAlign w:val="center"/>
            <w:hideMark/>
          </w:tcPr>
          <w:p w14:paraId="74E20733"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Замена оттяжки (Высота крепления до 50 метров)</w:t>
            </w:r>
          </w:p>
        </w:tc>
        <w:tc>
          <w:tcPr>
            <w:tcW w:w="2693" w:type="dxa"/>
            <w:tcBorders>
              <w:top w:val="nil"/>
              <w:left w:val="nil"/>
              <w:bottom w:val="single" w:sz="4" w:space="0" w:color="auto"/>
              <w:right w:val="single" w:sz="4" w:space="0" w:color="auto"/>
            </w:tcBorders>
            <w:shd w:val="clear" w:color="auto" w:fill="auto"/>
            <w:vAlign w:val="center"/>
          </w:tcPr>
          <w:p w14:paraId="1E3B24F1" w14:textId="77777777" w:rsidR="00587B16" w:rsidRPr="00587B16" w:rsidRDefault="00587B16" w:rsidP="00587B16">
            <w:pPr>
              <w:spacing w:after="0" w:line="240" w:lineRule="auto"/>
              <w:jc w:val="center"/>
              <w:rPr>
                <w:rFonts w:ascii="Times New Roman" w:eastAsia="Times New Roman" w:hAnsi="Times New Roman" w:cs="Times New Roman"/>
                <w:b/>
                <w:bCs/>
                <w:color w:val="000000"/>
                <w:sz w:val="28"/>
                <w:szCs w:val="28"/>
                <w:lang w:eastAsia="ru-RU"/>
              </w:rPr>
            </w:pPr>
          </w:p>
        </w:tc>
        <w:tc>
          <w:tcPr>
            <w:tcW w:w="7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04FD4D"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Позиция предусматривает:</w:t>
            </w:r>
            <w:r w:rsidRPr="00587B16">
              <w:rPr>
                <w:rFonts w:ascii="Times New Roman" w:eastAsia="Times New Roman" w:hAnsi="Times New Roman" w:cs="Times New Roman"/>
                <w:sz w:val="28"/>
                <w:szCs w:val="28"/>
                <w:lang w:eastAsia="ru-RU"/>
              </w:rPr>
              <w:br/>
              <w:t>- Закрепление и снятие оттяжки.</w:t>
            </w:r>
            <w:r w:rsidRPr="00587B16">
              <w:rPr>
                <w:rFonts w:ascii="Times New Roman" w:eastAsia="Times New Roman" w:hAnsi="Times New Roman" w:cs="Times New Roman"/>
                <w:sz w:val="28"/>
                <w:szCs w:val="28"/>
                <w:lang w:eastAsia="ru-RU"/>
              </w:rPr>
              <w:br/>
              <w:t xml:space="preserve">- </w:t>
            </w:r>
            <w:proofErr w:type="spellStart"/>
            <w:r w:rsidRPr="00587B16">
              <w:rPr>
                <w:rFonts w:ascii="Times New Roman" w:eastAsia="Times New Roman" w:hAnsi="Times New Roman" w:cs="Times New Roman"/>
                <w:sz w:val="28"/>
                <w:szCs w:val="28"/>
                <w:lang w:eastAsia="ru-RU"/>
              </w:rPr>
              <w:t>Тяжение</w:t>
            </w:r>
            <w:proofErr w:type="spellEnd"/>
            <w:r w:rsidRPr="00587B16">
              <w:rPr>
                <w:rFonts w:ascii="Times New Roman" w:eastAsia="Times New Roman" w:hAnsi="Times New Roman" w:cs="Times New Roman"/>
                <w:sz w:val="28"/>
                <w:szCs w:val="28"/>
                <w:lang w:eastAsia="ru-RU"/>
              </w:rPr>
              <w:t xml:space="preserve"> оттяжек мачты с доведением вертикальности ствола опоры до нормативных значений;</w:t>
            </w:r>
            <w:r w:rsidRPr="00587B16">
              <w:rPr>
                <w:rFonts w:ascii="Times New Roman" w:eastAsia="Times New Roman" w:hAnsi="Times New Roman" w:cs="Times New Roman"/>
                <w:sz w:val="28"/>
                <w:szCs w:val="28"/>
                <w:lang w:eastAsia="ru-RU"/>
              </w:rPr>
              <w:br/>
              <w:t xml:space="preserve">- Контроль вертикальности ствола опоры с 2 </w:t>
            </w:r>
            <w:proofErr w:type="spellStart"/>
            <w:r w:rsidRPr="00587B16">
              <w:rPr>
                <w:rFonts w:ascii="Times New Roman" w:eastAsia="Times New Roman" w:hAnsi="Times New Roman" w:cs="Times New Roman"/>
                <w:sz w:val="28"/>
                <w:szCs w:val="28"/>
                <w:lang w:eastAsia="ru-RU"/>
              </w:rPr>
              <w:t>перпендикуллярных</w:t>
            </w:r>
            <w:proofErr w:type="spellEnd"/>
            <w:r w:rsidRPr="00587B16">
              <w:rPr>
                <w:rFonts w:ascii="Times New Roman" w:eastAsia="Times New Roman" w:hAnsi="Times New Roman" w:cs="Times New Roman"/>
                <w:sz w:val="28"/>
                <w:szCs w:val="28"/>
                <w:lang w:eastAsia="ru-RU"/>
              </w:rPr>
              <w:t xml:space="preserve"> направлений.</w:t>
            </w:r>
            <w:r w:rsidRPr="00587B16">
              <w:rPr>
                <w:rFonts w:ascii="Times New Roman" w:eastAsia="Times New Roman" w:hAnsi="Times New Roman" w:cs="Times New Roman"/>
                <w:sz w:val="28"/>
                <w:szCs w:val="28"/>
                <w:lang w:eastAsia="ru-RU"/>
              </w:rPr>
              <w:br/>
              <w:t>Цена включает затраты на изготовление и доставку оттяжки.</w:t>
            </w:r>
          </w:p>
        </w:tc>
      </w:tr>
      <w:tr w:rsidR="00587B16" w:rsidRPr="00587B16" w14:paraId="135E913F" w14:textId="77777777" w:rsidTr="00587B16">
        <w:trPr>
          <w:trHeight w:val="990"/>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59198EF2" w14:textId="77777777" w:rsidR="00587B16" w:rsidRPr="00587B16" w:rsidRDefault="00791C42" w:rsidP="00587B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686" w:type="dxa"/>
            <w:tcBorders>
              <w:top w:val="nil"/>
              <w:left w:val="nil"/>
              <w:bottom w:val="single" w:sz="4" w:space="0" w:color="auto"/>
              <w:right w:val="single" w:sz="4" w:space="0" w:color="auto"/>
            </w:tcBorders>
            <w:shd w:val="clear" w:color="auto" w:fill="auto"/>
            <w:vAlign w:val="center"/>
            <w:hideMark/>
          </w:tcPr>
          <w:p w14:paraId="448DAE6F"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 xml:space="preserve">Замена оттяжки (Высота крепления до </w:t>
            </w:r>
            <w:r w:rsidR="00791C42">
              <w:rPr>
                <w:rFonts w:ascii="Times New Roman" w:eastAsia="Times New Roman" w:hAnsi="Times New Roman" w:cs="Times New Roman"/>
                <w:sz w:val="28"/>
                <w:szCs w:val="28"/>
                <w:lang w:eastAsia="ru-RU"/>
              </w:rPr>
              <w:t>75</w:t>
            </w:r>
            <w:r w:rsidRPr="00587B16">
              <w:rPr>
                <w:rFonts w:ascii="Times New Roman" w:eastAsia="Times New Roman" w:hAnsi="Times New Roman" w:cs="Times New Roman"/>
                <w:sz w:val="28"/>
                <w:szCs w:val="28"/>
                <w:lang w:eastAsia="ru-RU"/>
              </w:rPr>
              <w:t xml:space="preserve"> метров)</w:t>
            </w:r>
          </w:p>
        </w:tc>
        <w:tc>
          <w:tcPr>
            <w:tcW w:w="2693" w:type="dxa"/>
            <w:tcBorders>
              <w:top w:val="nil"/>
              <w:left w:val="nil"/>
              <w:bottom w:val="single" w:sz="4" w:space="0" w:color="auto"/>
              <w:right w:val="single" w:sz="4" w:space="0" w:color="auto"/>
            </w:tcBorders>
            <w:shd w:val="clear" w:color="auto" w:fill="auto"/>
            <w:vAlign w:val="center"/>
          </w:tcPr>
          <w:p w14:paraId="0A69B96F" w14:textId="77777777" w:rsidR="00587B16" w:rsidRPr="00587B16" w:rsidRDefault="00587B16" w:rsidP="00587B16">
            <w:pPr>
              <w:spacing w:after="0" w:line="240" w:lineRule="auto"/>
              <w:jc w:val="center"/>
              <w:rPr>
                <w:rFonts w:ascii="Times New Roman" w:eastAsia="Times New Roman" w:hAnsi="Times New Roman" w:cs="Times New Roman"/>
                <w:b/>
                <w:bCs/>
                <w:color w:val="000000"/>
                <w:sz w:val="28"/>
                <w:szCs w:val="28"/>
                <w:lang w:eastAsia="ru-RU"/>
              </w:rPr>
            </w:pPr>
          </w:p>
        </w:tc>
        <w:tc>
          <w:tcPr>
            <w:tcW w:w="7229" w:type="dxa"/>
            <w:vMerge/>
            <w:tcBorders>
              <w:top w:val="nil"/>
              <w:left w:val="single" w:sz="4" w:space="0" w:color="auto"/>
              <w:bottom w:val="single" w:sz="4" w:space="0" w:color="auto"/>
              <w:right w:val="single" w:sz="4" w:space="0" w:color="auto"/>
            </w:tcBorders>
            <w:vAlign w:val="center"/>
            <w:hideMark/>
          </w:tcPr>
          <w:p w14:paraId="14FB9A63"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p>
        </w:tc>
      </w:tr>
      <w:tr w:rsidR="00587B16" w:rsidRPr="00587B16" w14:paraId="128A2644" w14:textId="77777777" w:rsidTr="00587B16">
        <w:trPr>
          <w:trHeight w:val="1224"/>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2DF6EA17" w14:textId="77777777" w:rsidR="00587B16" w:rsidRPr="00587B16" w:rsidRDefault="00791C42" w:rsidP="00587B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3686" w:type="dxa"/>
            <w:tcBorders>
              <w:top w:val="nil"/>
              <w:left w:val="nil"/>
              <w:bottom w:val="single" w:sz="4" w:space="0" w:color="auto"/>
              <w:right w:val="single" w:sz="4" w:space="0" w:color="auto"/>
            </w:tcBorders>
            <w:shd w:val="clear" w:color="auto" w:fill="auto"/>
            <w:vAlign w:val="center"/>
            <w:hideMark/>
          </w:tcPr>
          <w:p w14:paraId="747F43C7"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Замена талрепов, коушей, узлов крепления оттяжки к мачте</w:t>
            </w:r>
          </w:p>
        </w:tc>
        <w:tc>
          <w:tcPr>
            <w:tcW w:w="2693" w:type="dxa"/>
            <w:tcBorders>
              <w:top w:val="nil"/>
              <w:left w:val="nil"/>
              <w:bottom w:val="single" w:sz="4" w:space="0" w:color="auto"/>
              <w:right w:val="single" w:sz="4" w:space="0" w:color="auto"/>
            </w:tcBorders>
            <w:shd w:val="clear" w:color="auto" w:fill="auto"/>
            <w:vAlign w:val="center"/>
          </w:tcPr>
          <w:p w14:paraId="515817D0" w14:textId="77777777" w:rsidR="00587B16" w:rsidRPr="00587B16" w:rsidRDefault="00587B16" w:rsidP="00587B16">
            <w:pPr>
              <w:spacing w:after="0" w:line="240" w:lineRule="auto"/>
              <w:jc w:val="center"/>
              <w:rPr>
                <w:rFonts w:ascii="Times New Roman" w:eastAsia="Times New Roman" w:hAnsi="Times New Roman" w:cs="Times New Roman"/>
                <w:b/>
                <w:bCs/>
                <w:color w:val="000000"/>
                <w:sz w:val="28"/>
                <w:szCs w:val="28"/>
                <w:lang w:eastAsia="ru-RU"/>
              </w:rPr>
            </w:pPr>
          </w:p>
        </w:tc>
        <w:tc>
          <w:tcPr>
            <w:tcW w:w="7229" w:type="dxa"/>
            <w:tcBorders>
              <w:top w:val="nil"/>
              <w:left w:val="nil"/>
              <w:bottom w:val="single" w:sz="4" w:space="0" w:color="auto"/>
              <w:right w:val="single" w:sz="4" w:space="0" w:color="auto"/>
            </w:tcBorders>
            <w:shd w:val="clear" w:color="auto" w:fill="auto"/>
            <w:vAlign w:val="center"/>
            <w:hideMark/>
          </w:tcPr>
          <w:p w14:paraId="3B965D68" w14:textId="77777777" w:rsidR="00587B16" w:rsidRPr="00587B16" w:rsidRDefault="00587B16" w:rsidP="00587B16">
            <w:pPr>
              <w:spacing w:after="0" w:line="240" w:lineRule="auto"/>
              <w:rPr>
                <w:rFonts w:ascii="Times New Roman" w:eastAsia="Times New Roman" w:hAnsi="Times New Roman" w:cs="Times New Roman"/>
                <w:sz w:val="28"/>
                <w:szCs w:val="28"/>
                <w:lang w:eastAsia="ru-RU"/>
              </w:rPr>
            </w:pPr>
            <w:r w:rsidRPr="00587B16">
              <w:rPr>
                <w:rFonts w:ascii="Times New Roman" w:eastAsia="Times New Roman" w:hAnsi="Times New Roman" w:cs="Times New Roman"/>
                <w:sz w:val="28"/>
                <w:szCs w:val="28"/>
                <w:lang w:eastAsia="ru-RU"/>
              </w:rPr>
              <w:t>Состав работ в соответствии с рабочей документацией. Позиция предусматривает:</w:t>
            </w:r>
            <w:r w:rsidRPr="00587B16">
              <w:rPr>
                <w:rFonts w:ascii="Times New Roman" w:eastAsia="Times New Roman" w:hAnsi="Times New Roman" w:cs="Times New Roman"/>
                <w:sz w:val="28"/>
                <w:szCs w:val="28"/>
                <w:lang w:eastAsia="ru-RU"/>
              </w:rPr>
              <w:br/>
              <w:t>- демонтаж/монтаж талрепов, коушей, узлов крепления оттяжки к мачте.</w:t>
            </w:r>
            <w:r w:rsidRPr="00587B16">
              <w:rPr>
                <w:rFonts w:ascii="Times New Roman" w:eastAsia="Times New Roman" w:hAnsi="Times New Roman" w:cs="Times New Roman"/>
                <w:sz w:val="28"/>
                <w:szCs w:val="28"/>
                <w:lang w:eastAsia="ru-RU"/>
              </w:rPr>
              <w:br/>
              <w:t>Цена включает затраты на материалы. В стоимость не входят работы по выверке вертикальности опоры</w:t>
            </w:r>
          </w:p>
        </w:tc>
      </w:tr>
    </w:tbl>
    <w:p w14:paraId="58EABD1E" w14:textId="77777777" w:rsidR="00713947" w:rsidRDefault="00713947" w:rsidP="00587B16">
      <w:pPr>
        <w:jc w:val="both"/>
        <w:rPr>
          <w:rFonts w:ascii="Times New Roman" w:hAnsi="Times New Roman" w:cs="Times New Roman"/>
          <w:sz w:val="24"/>
          <w:szCs w:val="24"/>
        </w:rPr>
        <w:sectPr w:rsidR="00713947" w:rsidSect="00587B16">
          <w:pgSz w:w="16838" w:h="11906" w:orient="landscape"/>
          <w:pgMar w:top="1701" w:right="851" w:bottom="850" w:left="1134" w:header="708" w:footer="708" w:gutter="0"/>
          <w:cols w:space="708"/>
          <w:docGrid w:linePitch="360"/>
        </w:sectPr>
      </w:pPr>
    </w:p>
    <w:p w14:paraId="40660D80" w14:textId="77777777" w:rsidR="00145BF5" w:rsidRDefault="00145BF5" w:rsidP="00A8287E">
      <w:pPr>
        <w:spacing w:after="0" w:line="240" w:lineRule="auto"/>
        <w:jc w:val="right"/>
        <w:rPr>
          <w:rFonts w:ascii="Times New Roman" w:eastAsia="Times New Roman" w:hAnsi="Times New Roman" w:cs="Times New Roman"/>
          <w:sz w:val="24"/>
          <w:szCs w:val="24"/>
          <w:lang w:eastAsia="ru-RU"/>
        </w:rPr>
      </w:pPr>
    </w:p>
    <w:p w14:paraId="2620CD08" w14:textId="77777777" w:rsidR="00A8287E" w:rsidRPr="002208E6" w:rsidRDefault="00A8287E" w:rsidP="00A8287E">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Приложение № </w:t>
      </w:r>
      <w:r w:rsidR="00713947">
        <w:rPr>
          <w:rFonts w:ascii="Times New Roman" w:eastAsia="Times New Roman" w:hAnsi="Times New Roman" w:cs="Times New Roman"/>
          <w:sz w:val="24"/>
          <w:szCs w:val="24"/>
          <w:lang w:eastAsia="ru-RU"/>
        </w:rPr>
        <w:t>4</w:t>
      </w:r>
    </w:p>
    <w:p w14:paraId="5366641A" w14:textId="77777777" w:rsidR="00A8287E" w:rsidRPr="002208E6" w:rsidRDefault="00A8287E" w:rsidP="00A8287E">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145BF5">
        <w:rPr>
          <w:rFonts w:ascii="Times New Roman" w:eastAsia="Times New Roman" w:hAnsi="Times New Roman" w:cs="Times New Roman"/>
          <w:sz w:val="24"/>
          <w:szCs w:val="24"/>
          <w:lang w:eastAsia="ru-RU"/>
        </w:rPr>
        <w:t>__</w:t>
      </w:r>
      <w:r w:rsidRPr="002208E6">
        <w:rPr>
          <w:rFonts w:ascii="Times New Roman" w:eastAsia="Times New Roman" w:hAnsi="Times New Roman" w:cs="Times New Roman"/>
          <w:sz w:val="24"/>
          <w:szCs w:val="24"/>
          <w:lang w:eastAsia="ru-RU"/>
        </w:rPr>
        <w:t xml:space="preserve">г. </w:t>
      </w:r>
    </w:p>
    <w:p w14:paraId="1A1B1C21" w14:textId="77777777" w:rsidR="00A8287E" w:rsidRPr="002208E6" w:rsidRDefault="00A8287E" w:rsidP="00A8287E">
      <w:pPr>
        <w:spacing w:after="120" w:line="240" w:lineRule="auto"/>
        <w:jc w:val="both"/>
        <w:rPr>
          <w:rFonts w:ascii="Times New Roman" w:eastAsia="Times New Roman" w:hAnsi="Times New Roman" w:cs="Times New Roman"/>
          <w:sz w:val="28"/>
          <w:szCs w:val="28"/>
        </w:rPr>
      </w:pPr>
    </w:p>
    <w:p w14:paraId="1D12D9EF" w14:textId="77777777" w:rsidR="00A8287E" w:rsidRPr="002208E6" w:rsidRDefault="00A8287E" w:rsidP="00A8287E">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14:paraId="773F6549" w14:textId="77777777" w:rsidR="00A8287E" w:rsidRPr="002208E6" w:rsidRDefault="00A8287E" w:rsidP="00A8287E">
      <w:pPr>
        <w:spacing w:after="120" w:line="240" w:lineRule="auto"/>
        <w:jc w:val="both"/>
        <w:rPr>
          <w:rFonts w:ascii="Times New Roman" w:eastAsia="Times New Roman" w:hAnsi="Times New Roman" w:cs="Times New Roman"/>
          <w:sz w:val="26"/>
          <w:szCs w:val="26"/>
        </w:rPr>
      </w:pPr>
    </w:p>
    <w:p w14:paraId="561D9BF4" w14:textId="77777777" w:rsidR="00A8287E" w:rsidRPr="002208E6" w:rsidRDefault="00A8287E" w:rsidP="00A8287E">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14:paraId="48F4B1FD" w14:textId="77777777" w:rsidR="00A8287E" w:rsidRPr="002208E6" w:rsidRDefault="00A8287E" w:rsidP="00A8287E">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6E5D0249" w14:textId="77777777" w:rsidR="00A8287E" w:rsidRPr="002208E6" w:rsidRDefault="00A8287E" w:rsidP="00A8287E">
      <w:pPr>
        <w:snapToGrid w:val="0"/>
        <w:spacing w:after="0" w:line="240" w:lineRule="auto"/>
        <w:ind w:firstLine="709"/>
        <w:jc w:val="both"/>
        <w:rPr>
          <w:rFonts w:ascii="Times New Roman" w:eastAsia="Times New Roman" w:hAnsi="Times New Roman" w:cs="Times New Roman"/>
          <w:sz w:val="26"/>
          <w:szCs w:val="26"/>
          <w:lang w:eastAsia="ru-RU"/>
        </w:rPr>
      </w:pPr>
    </w:p>
    <w:p w14:paraId="012DA063" w14:textId="77777777" w:rsidR="00A8287E" w:rsidRPr="002208E6" w:rsidRDefault="00A8287E" w:rsidP="00A8287E">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14:paraId="4E6E9ECD" w14:textId="77777777" w:rsidR="00A8287E" w:rsidRPr="002208E6" w:rsidRDefault="00A8287E" w:rsidP="00A8287E">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4CEF818" w14:textId="77777777" w:rsidR="00A8287E" w:rsidRPr="002208E6" w:rsidRDefault="00A8287E" w:rsidP="00A8287E">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14:paraId="13105297" w14:textId="77777777" w:rsidR="00A8287E" w:rsidRPr="002208E6" w:rsidRDefault="00A8287E" w:rsidP="00A8287E">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14:paraId="743D223A" w14:textId="77777777" w:rsidR="00A8287E" w:rsidRPr="002208E6" w:rsidRDefault="00A8287E" w:rsidP="00A8287E">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6856EDD3" w14:textId="77777777" w:rsidR="00A8287E" w:rsidRPr="002208E6" w:rsidRDefault="00A8287E" w:rsidP="00A8287E">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14:paraId="69EEA113" w14:textId="77777777" w:rsidR="00A8287E" w:rsidRPr="002208E6" w:rsidRDefault="00A8287E" w:rsidP="00A8287E">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14:paraId="02A6458D" w14:textId="77777777" w:rsidR="00A8287E" w:rsidRPr="002208E6" w:rsidRDefault="00A8287E" w:rsidP="00A8287E">
      <w:pPr>
        <w:spacing w:after="0" w:line="240" w:lineRule="auto"/>
        <w:ind w:firstLine="709"/>
        <w:jc w:val="both"/>
        <w:rPr>
          <w:rFonts w:ascii="Times New Roman" w:eastAsia="Times New Roman" w:hAnsi="Times New Roman" w:cs="Times New Roman"/>
          <w:color w:val="000000"/>
          <w:sz w:val="26"/>
          <w:szCs w:val="26"/>
          <w:lang w:eastAsia="ru-RU"/>
        </w:rPr>
      </w:pPr>
    </w:p>
    <w:p w14:paraId="3FC6D810" w14:textId="77777777" w:rsidR="00A8287E" w:rsidRPr="002208E6" w:rsidRDefault="00A8287E" w:rsidP="00A8287E">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4A5BAD3D" w14:textId="77777777" w:rsidR="00A8287E" w:rsidRPr="002208E6" w:rsidRDefault="00A8287E" w:rsidP="00A8287E">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A8287E" w:rsidRPr="003362CD" w14:paraId="2A54F3B3" w14:textId="77777777" w:rsidTr="00A4530E">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11DC52"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5A3E037D"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14:paraId="1818BA1D"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A8287E" w:rsidRPr="003362CD" w14:paraId="5CB4F829" w14:textId="77777777" w:rsidTr="00A4530E">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7A8AD00"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6D0190E5"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14:paraId="70208E5C" w14:textId="77777777" w:rsidR="00A8287E"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2C02524A" w14:textId="77777777" w:rsidR="00A8287E"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701BA5E4"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6FB800D4" w14:textId="77777777" w:rsidR="00A8287E" w:rsidRPr="003362CD" w:rsidRDefault="00A8287E" w:rsidP="00A4530E">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14:paraId="0104BF87" w14:textId="77777777" w:rsidR="00A8287E" w:rsidRPr="00292103" w:rsidRDefault="00A8287E" w:rsidP="00A4530E">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14:paraId="2E3450EC" w14:textId="77777777" w:rsidR="00A8287E" w:rsidRPr="003362CD" w:rsidRDefault="00A8287E" w:rsidP="00713947">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w:t>
                  </w:r>
                  <w:r w:rsidR="00713947">
                    <w:rPr>
                      <w:rFonts w:ascii="Times New Roman" w:hAnsi="Times New Roman" w:cs="Times New Roman"/>
                      <w:sz w:val="24"/>
                      <w:szCs w:val="24"/>
                    </w:rPr>
                    <w:t>Нищев С.К.</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14:paraId="28112E07"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14:paraId="361F7BAD" w14:textId="77777777"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145BF5">
                    <w:rPr>
                      <w:rFonts w:ascii="Times New Roman" w:eastAsia="Times New Roman" w:hAnsi="Times New Roman" w:cs="Times New Roman"/>
                      <w:sz w:val="24"/>
                      <w:szCs w:val="24"/>
                      <w:lang w:eastAsia="ru-RU"/>
                    </w:rPr>
                    <w:t>__</w:t>
                  </w:r>
                  <w:r w:rsidRPr="003362CD">
                    <w:rPr>
                      <w:rFonts w:ascii="Times New Roman" w:eastAsia="Times New Roman" w:hAnsi="Times New Roman" w:cs="Times New Roman"/>
                      <w:sz w:val="24"/>
                      <w:szCs w:val="24"/>
                      <w:lang w:eastAsia="ru-RU"/>
                    </w:rPr>
                    <w:t>г.</w:t>
                  </w:r>
                </w:p>
                <w:p w14:paraId="70D875B9" w14:textId="77777777"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14:paraId="3B292282"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14:paraId="341DA913"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14:paraId="70EBFB31"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14:paraId="281076F8" w14:textId="77777777" w:rsidR="00A8287E"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14:paraId="1AB0DECA" w14:textId="77777777"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5FA4EE"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0647051F"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A8287E" w:rsidRPr="00856876" w14:paraId="1CA09653" w14:textId="77777777" w:rsidTr="00A4530E">
                    <w:trPr>
                      <w:trHeight w:val="509"/>
                    </w:trPr>
                    <w:tc>
                      <w:tcPr>
                        <w:tcW w:w="5720" w:type="dxa"/>
                        <w:gridSpan w:val="3"/>
                        <w:vMerge w:val="restart"/>
                        <w:tcBorders>
                          <w:top w:val="nil"/>
                          <w:left w:val="nil"/>
                          <w:bottom w:val="nil"/>
                          <w:right w:val="nil"/>
                        </w:tcBorders>
                        <w:shd w:val="clear" w:color="auto" w:fill="auto"/>
                        <w:vAlign w:val="bottom"/>
                        <w:hideMark/>
                      </w:tcPr>
                      <w:p w14:paraId="6D9C34C0" w14:textId="77777777" w:rsidR="00A8287E" w:rsidRPr="00856876" w:rsidRDefault="00A8287E" w:rsidP="00A4530E">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A8287E" w:rsidRPr="00856876" w14:paraId="2271A1F9" w14:textId="77777777" w:rsidTr="00A4530E">
                    <w:trPr>
                      <w:trHeight w:val="915"/>
                    </w:trPr>
                    <w:tc>
                      <w:tcPr>
                        <w:tcW w:w="5720" w:type="dxa"/>
                        <w:gridSpan w:val="3"/>
                        <w:vMerge/>
                        <w:tcBorders>
                          <w:top w:val="nil"/>
                          <w:left w:val="nil"/>
                          <w:bottom w:val="nil"/>
                          <w:right w:val="nil"/>
                        </w:tcBorders>
                        <w:vAlign w:val="center"/>
                        <w:hideMark/>
                      </w:tcPr>
                      <w:p w14:paraId="57B3A945" w14:textId="77777777" w:rsidR="00A8287E" w:rsidRPr="00856876" w:rsidRDefault="00A8287E" w:rsidP="00A4530E">
                        <w:pPr>
                          <w:spacing w:after="0" w:line="240" w:lineRule="auto"/>
                          <w:rPr>
                            <w:rFonts w:ascii="Times New Roman" w:eastAsia="Times New Roman" w:hAnsi="Times New Roman" w:cs="Times New Roman"/>
                          </w:rPr>
                        </w:pPr>
                      </w:p>
                    </w:tc>
                  </w:tr>
                  <w:tr w:rsidR="00A8287E" w:rsidRPr="00856876" w14:paraId="0E8D3B55" w14:textId="77777777" w:rsidTr="00A4530E">
                    <w:trPr>
                      <w:trHeight w:val="300"/>
                    </w:trPr>
                    <w:tc>
                      <w:tcPr>
                        <w:tcW w:w="580" w:type="dxa"/>
                        <w:tcBorders>
                          <w:top w:val="nil"/>
                          <w:left w:val="nil"/>
                          <w:bottom w:val="nil"/>
                          <w:right w:val="nil"/>
                        </w:tcBorders>
                        <w:shd w:val="clear" w:color="auto" w:fill="auto"/>
                        <w:vAlign w:val="bottom"/>
                        <w:hideMark/>
                      </w:tcPr>
                      <w:p w14:paraId="7C5F8221" w14:textId="77777777" w:rsidR="00A8287E" w:rsidRPr="00856876" w:rsidRDefault="00A8287E" w:rsidP="00A4530E">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14:paraId="7710206C" w14:textId="77777777" w:rsidR="00A8287E" w:rsidRPr="00856876" w:rsidRDefault="00A8287E" w:rsidP="00A4530E">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14:paraId="40B8D9ED" w14:textId="77777777" w:rsidR="00A8287E" w:rsidRPr="00856876" w:rsidRDefault="00A8287E" w:rsidP="00A4530E">
                        <w:pPr>
                          <w:spacing w:after="0" w:line="240" w:lineRule="auto"/>
                          <w:rPr>
                            <w:rFonts w:ascii="Times New Roman" w:eastAsia="Times New Roman" w:hAnsi="Times New Roman" w:cs="Times New Roman"/>
                            <w:sz w:val="20"/>
                            <w:szCs w:val="20"/>
                          </w:rPr>
                        </w:pPr>
                      </w:p>
                    </w:tc>
                  </w:tr>
                  <w:tr w:rsidR="00A8287E" w:rsidRPr="00856876" w14:paraId="1BEDD100" w14:textId="77777777" w:rsidTr="00A4530E">
                    <w:trPr>
                      <w:trHeight w:val="300"/>
                    </w:trPr>
                    <w:tc>
                      <w:tcPr>
                        <w:tcW w:w="5720" w:type="dxa"/>
                        <w:gridSpan w:val="3"/>
                        <w:tcBorders>
                          <w:top w:val="nil"/>
                          <w:left w:val="nil"/>
                          <w:bottom w:val="nil"/>
                          <w:right w:val="nil"/>
                        </w:tcBorders>
                        <w:shd w:val="clear" w:color="auto" w:fill="auto"/>
                        <w:noWrap/>
                        <w:vAlign w:val="bottom"/>
                        <w:hideMark/>
                      </w:tcPr>
                      <w:p w14:paraId="5B29E460" w14:textId="77777777" w:rsidR="00A8287E" w:rsidRDefault="00A8287E" w:rsidP="00A4530E">
                        <w:pPr>
                          <w:spacing w:after="0" w:line="240" w:lineRule="auto"/>
                          <w:rPr>
                            <w:rFonts w:ascii="Times New Roman" w:eastAsia="Times New Roman" w:hAnsi="Times New Roman" w:cs="Times New Roman"/>
                          </w:rPr>
                        </w:pPr>
                      </w:p>
                      <w:p w14:paraId="712B0F10" w14:textId="77777777" w:rsidR="00A8287E" w:rsidRPr="00856876" w:rsidRDefault="00A8287E" w:rsidP="00A4530E">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A8287E" w:rsidRPr="00856876" w14:paraId="25E6D6B8" w14:textId="77777777" w:rsidTr="00A4530E">
                    <w:trPr>
                      <w:trHeight w:val="300"/>
                    </w:trPr>
                    <w:tc>
                      <w:tcPr>
                        <w:tcW w:w="580" w:type="dxa"/>
                        <w:tcBorders>
                          <w:top w:val="nil"/>
                          <w:left w:val="nil"/>
                          <w:bottom w:val="nil"/>
                          <w:right w:val="nil"/>
                        </w:tcBorders>
                        <w:shd w:val="clear" w:color="auto" w:fill="auto"/>
                        <w:noWrap/>
                        <w:hideMark/>
                      </w:tcPr>
                      <w:p w14:paraId="0D77ADF7" w14:textId="77777777" w:rsidR="00A8287E" w:rsidRPr="00856876" w:rsidRDefault="00A8287E" w:rsidP="00A4530E">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14:paraId="4359A2B7" w14:textId="77777777" w:rsidR="00A8287E" w:rsidRDefault="00A8287E" w:rsidP="00A4530E">
                        <w:pPr>
                          <w:spacing w:after="0" w:line="240" w:lineRule="auto"/>
                          <w:rPr>
                            <w:rFonts w:ascii="Times New Roman" w:eastAsia="Times New Roman" w:hAnsi="Times New Roman" w:cs="Times New Roman"/>
                          </w:rPr>
                        </w:pPr>
                      </w:p>
                      <w:p w14:paraId="60C412FB" w14:textId="77777777" w:rsidR="00A8287E" w:rsidRPr="00856876" w:rsidRDefault="00A8287E" w:rsidP="00A4530E">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14:paraId="5D19127B" w14:textId="77777777" w:rsidR="00A8287E" w:rsidRPr="00856876" w:rsidRDefault="00A8287E" w:rsidP="00A4530E">
                        <w:pPr>
                          <w:spacing w:after="0" w:line="240" w:lineRule="auto"/>
                          <w:rPr>
                            <w:rFonts w:ascii="Times New Roman" w:eastAsia="Times New Roman" w:hAnsi="Times New Roman" w:cs="Times New Roman"/>
                          </w:rPr>
                        </w:pPr>
                      </w:p>
                    </w:tc>
                  </w:tr>
                  <w:tr w:rsidR="00A8287E" w:rsidRPr="00856876" w14:paraId="6D4B9392" w14:textId="77777777" w:rsidTr="00A4530E">
                    <w:trPr>
                      <w:trHeight w:val="300"/>
                    </w:trPr>
                    <w:tc>
                      <w:tcPr>
                        <w:tcW w:w="2120" w:type="dxa"/>
                        <w:gridSpan w:val="2"/>
                        <w:tcBorders>
                          <w:top w:val="nil"/>
                          <w:left w:val="nil"/>
                          <w:bottom w:val="nil"/>
                          <w:right w:val="nil"/>
                        </w:tcBorders>
                        <w:shd w:val="clear" w:color="auto" w:fill="auto"/>
                        <w:noWrap/>
                        <w:vAlign w:val="center"/>
                        <w:hideMark/>
                      </w:tcPr>
                      <w:p w14:paraId="23C8291C" w14:textId="77777777" w:rsidR="00A8287E" w:rsidRPr="00856876" w:rsidRDefault="00A8287E" w:rsidP="00A4530E">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14:paraId="50DDEFF6" w14:textId="77777777" w:rsidR="00A8287E" w:rsidRPr="00856876" w:rsidRDefault="00A8287E" w:rsidP="00A4530E">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14:paraId="076934C4"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6A19E5E5"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7E955FD9"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438B09FC"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480ACFA7"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61CD21F7"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159CFAF1"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4253ACD8"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1F1AA447"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5C1CE80C"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5BFEED4C"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5DE26DC0"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5299433A" w14:textId="77777777" w:rsidR="00A8287E" w:rsidRPr="003362CD" w:rsidRDefault="00A8287E" w:rsidP="00A4530E">
                  <w:pPr>
                    <w:autoSpaceDE w:val="0"/>
                    <w:autoSpaceDN w:val="0"/>
                    <w:adjustRightInd w:val="0"/>
                    <w:spacing w:line="240" w:lineRule="auto"/>
                    <w:rPr>
                      <w:rFonts w:ascii="Times New Roman" w:hAnsi="Times New Roman" w:cs="Times New Roman"/>
                      <w:sz w:val="24"/>
                      <w:szCs w:val="24"/>
                    </w:rPr>
                  </w:pPr>
                </w:p>
              </w:tc>
            </w:tr>
          </w:tbl>
          <w:p w14:paraId="25A132E9" w14:textId="77777777" w:rsidR="00A8287E" w:rsidRPr="003362CD" w:rsidRDefault="00A8287E" w:rsidP="00A4530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2ACB58"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14:paraId="68C7B95F"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511F5983"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3AB9D4ED" w14:textId="77777777" w:rsidR="00A8287E" w:rsidRPr="003362CD" w:rsidRDefault="00A8287E" w:rsidP="00A4530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4546" w:type="dxa"/>
              <w:tblLayout w:type="fixed"/>
              <w:tblLook w:val="04A0" w:firstRow="1" w:lastRow="0" w:firstColumn="1" w:lastColumn="0" w:noHBand="0" w:noVBand="1"/>
            </w:tblPr>
            <w:tblGrid>
              <w:gridCol w:w="460"/>
              <w:gridCol w:w="1223"/>
              <w:gridCol w:w="2863"/>
            </w:tblGrid>
            <w:tr w:rsidR="00A8287E" w:rsidRPr="00145BF5" w14:paraId="6F327F8E" w14:textId="77777777" w:rsidTr="00145BF5">
              <w:trPr>
                <w:trHeight w:val="476"/>
              </w:trPr>
              <w:tc>
                <w:tcPr>
                  <w:tcW w:w="4546" w:type="dxa"/>
                  <w:gridSpan w:val="3"/>
                  <w:vMerge w:val="restart"/>
                  <w:tcBorders>
                    <w:top w:val="nil"/>
                    <w:left w:val="nil"/>
                    <w:bottom w:val="nil"/>
                    <w:right w:val="nil"/>
                  </w:tcBorders>
                  <w:shd w:val="clear" w:color="auto" w:fill="auto"/>
                  <w:vAlign w:val="bottom"/>
                  <w:hideMark/>
                </w:tcPr>
                <w:p w14:paraId="062A55E1" w14:textId="77777777" w:rsidR="00145BF5" w:rsidRPr="00145BF5" w:rsidRDefault="00145BF5" w:rsidP="00A4530E">
                  <w:pPr>
                    <w:spacing w:after="0" w:line="240" w:lineRule="auto"/>
                    <w:outlineLvl w:val="0"/>
                    <w:rPr>
                      <w:rFonts w:ascii="Times New Roman" w:eastAsia="Times New Roman" w:hAnsi="Times New Roman" w:cs="Times New Roman"/>
                      <w:sz w:val="24"/>
                      <w:szCs w:val="24"/>
                    </w:rPr>
                  </w:pPr>
                </w:p>
                <w:p w14:paraId="212D3AAF" w14:textId="77777777" w:rsidR="00145BF5" w:rsidRPr="00145BF5" w:rsidRDefault="00145BF5" w:rsidP="00A4530E">
                  <w:pPr>
                    <w:spacing w:after="0" w:line="240" w:lineRule="auto"/>
                    <w:outlineLvl w:val="0"/>
                    <w:rPr>
                      <w:rFonts w:ascii="Times New Roman" w:eastAsia="Times New Roman" w:hAnsi="Times New Roman" w:cs="Times New Roman"/>
                      <w:sz w:val="24"/>
                      <w:szCs w:val="24"/>
                    </w:rPr>
                  </w:pPr>
                </w:p>
                <w:p w14:paraId="5F3109EA" w14:textId="77777777" w:rsidR="00145BF5" w:rsidRPr="00145BF5" w:rsidRDefault="00145BF5" w:rsidP="00A4530E">
                  <w:pPr>
                    <w:spacing w:after="0" w:line="240" w:lineRule="auto"/>
                    <w:outlineLvl w:val="0"/>
                    <w:rPr>
                      <w:rFonts w:ascii="Times New Roman" w:eastAsia="Times New Roman" w:hAnsi="Times New Roman" w:cs="Times New Roman"/>
                      <w:sz w:val="24"/>
                      <w:szCs w:val="24"/>
                    </w:rPr>
                  </w:pPr>
                </w:p>
                <w:p w14:paraId="775634A4" w14:textId="77777777" w:rsidR="00145BF5" w:rsidRPr="00145BF5" w:rsidRDefault="00145BF5" w:rsidP="00A4530E">
                  <w:pPr>
                    <w:spacing w:after="0" w:line="240" w:lineRule="auto"/>
                    <w:outlineLvl w:val="0"/>
                    <w:rPr>
                      <w:rFonts w:ascii="Times New Roman" w:eastAsia="Times New Roman" w:hAnsi="Times New Roman" w:cs="Times New Roman"/>
                      <w:sz w:val="24"/>
                      <w:szCs w:val="24"/>
                    </w:rPr>
                  </w:pPr>
                </w:p>
                <w:p w14:paraId="412E613A" w14:textId="77777777" w:rsidR="00145BF5" w:rsidRPr="00145BF5" w:rsidRDefault="00145BF5" w:rsidP="00A4530E">
                  <w:pPr>
                    <w:spacing w:after="0" w:line="240" w:lineRule="auto"/>
                    <w:outlineLvl w:val="0"/>
                    <w:rPr>
                      <w:rFonts w:ascii="Times New Roman" w:eastAsia="Times New Roman" w:hAnsi="Times New Roman" w:cs="Times New Roman"/>
                      <w:sz w:val="24"/>
                      <w:szCs w:val="24"/>
                    </w:rPr>
                  </w:pPr>
                </w:p>
                <w:p w14:paraId="2B54CC68" w14:textId="77777777" w:rsidR="00A8287E" w:rsidRPr="00145BF5" w:rsidRDefault="00A8287E" w:rsidP="00A4530E">
                  <w:pPr>
                    <w:spacing w:after="0" w:line="240" w:lineRule="auto"/>
                    <w:outlineLvl w:val="0"/>
                    <w:rPr>
                      <w:rFonts w:ascii="Times New Roman" w:eastAsia="Times New Roman" w:hAnsi="Times New Roman" w:cs="Times New Roman"/>
                      <w:sz w:val="24"/>
                      <w:szCs w:val="24"/>
                    </w:rPr>
                  </w:pPr>
                  <w:proofErr w:type="gramStart"/>
                  <w:r w:rsidRPr="00145BF5">
                    <w:rPr>
                      <w:rFonts w:ascii="Times New Roman" w:eastAsia="Times New Roman" w:hAnsi="Times New Roman" w:cs="Times New Roman"/>
                      <w:sz w:val="24"/>
                      <w:szCs w:val="24"/>
                    </w:rPr>
                    <w:t>Директор  _</w:t>
                  </w:r>
                  <w:proofErr w:type="gramEnd"/>
                  <w:r w:rsidRPr="00145BF5">
                    <w:rPr>
                      <w:rFonts w:ascii="Times New Roman" w:eastAsia="Times New Roman" w:hAnsi="Times New Roman" w:cs="Times New Roman"/>
                      <w:sz w:val="24"/>
                      <w:szCs w:val="24"/>
                    </w:rPr>
                    <w:t xml:space="preserve">_________/           ./   </w:t>
                  </w:r>
                </w:p>
              </w:tc>
            </w:tr>
            <w:tr w:rsidR="00A8287E" w:rsidRPr="00145BF5" w14:paraId="61F0F764" w14:textId="77777777" w:rsidTr="00145BF5">
              <w:trPr>
                <w:trHeight w:val="824"/>
              </w:trPr>
              <w:tc>
                <w:tcPr>
                  <w:tcW w:w="4546" w:type="dxa"/>
                  <w:gridSpan w:val="3"/>
                  <w:vMerge/>
                  <w:tcBorders>
                    <w:top w:val="nil"/>
                    <w:left w:val="nil"/>
                    <w:bottom w:val="nil"/>
                    <w:right w:val="nil"/>
                  </w:tcBorders>
                  <w:vAlign w:val="center"/>
                  <w:hideMark/>
                </w:tcPr>
                <w:p w14:paraId="7F545940" w14:textId="77777777" w:rsidR="00A8287E" w:rsidRPr="00145BF5" w:rsidRDefault="00A8287E" w:rsidP="00A4530E">
                  <w:pPr>
                    <w:spacing w:after="0" w:line="240" w:lineRule="auto"/>
                    <w:rPr>
                      <w:rFonts w:ascii="Times New Roman" w:eastAsia="Times New Roman" w:hAnsi="Times New Roman" w:cs="Times New Roman"/>
                      <w:sz w:val="24"/>
                      <w:szCs w:val="24"/>
                    </w:rPr>
                  </w:pPr>
                </w:p>
              </w:tc>
            </w:tr>
            <w:tr w:rsidR="00A8287E" w:rsidRPr="00145BF5" w14:paraId="78AF2979" w14:textId="77777777" w:rsidTr="00145BF5">
              <w:trPr>
                <w:trHeight w:val="270"/>
              </w:trPr>
              <w:tc>
                <w:tcPr>
                  <w:tcW w:w="460" w:type="dxa"/>
                  <w:tcBorders>
                    <w:top w:val="nil"/>
                    <w:left w:val="nil"/>
                    <w:bottom w:val="nil"/>
                    <w:right w:val="nil"/>
                  </w:tcBorders>
                  <w:shd w:val="clear" w:color="auto" w:fill="auto"/>
                  <w:vAlign w:val="bottom"/>
                  <w:hideMark/>
                </w:tcPr>
                <w:p w14:paraId="744F9D01" w14:textId="77777777" w:rsidR="00A8287E" w:rsidRPr="00145BF5" w:rsidRDefault="00A8287E" w:rsidP="00A4530E">
                  <w:pPr>
                    <w:spacing w:after="0" w:line="240" w:lineRule="auto"/>
                    <w:outlineLvl w:val="0"/>
                    <w:rPr>
                      <w:rFonts w:ascii="Times New Roman" w:eastAsia="Times New Roman" w:hAnsi="Times New Roman" w:cs="Times New Roman"/>
                      <w:sz w:val="24"/>
                      <w:szCs w:val="24"/>
                    </w:rPr>
                  </w:pPr>
                </w:p>
              </w:tc>
              <w:tc>
                <w:tcPr>
                  <w:tcW w:w="1223" w:type="dxa"/>
                  <w:tcBorders>
                    <w:top w:val="nil"/>
                    <w:left w:val="nil"/>
                    <w:bottom w:val="nil"/>
                    <w:right w:val="nil"/>
                  </w:tcBorders>
                  <w:shd w:val="clear" w:color="auto" w:fill="auto"/>
                  <w:vAlign w:val="bottom"/>
                  <w:hideMark/>
                </w:tcPr>
                <w:p w14:paraId="2D471BDC" w14:textId="77777777" w:rsidR="00A8287E" w:rsidRPr="00145BF5" w:rsidRDefault="00A8287E" w:rsidP="00A4530E">
                  <w:pPr>
                    <w:spacing w:after="0" w:line="240" w:lineRule="auto"/>
                    <w:rPr>
                      <w:rFonts w:ascii="Times New Roman" w:eastAsia="Times New Roman" w:hAnsi="Times New Roman" w:cs="Times New Roman"/>
                      <w:sz w:val="24"/>
                      <w:szCs w:val="24"/>
                    </w:rPr>
                  </w:pPr>
                </w:p>
              </w:tc>
              <w:tc>
                <w:tcPr>
                  <w:tcW w:w="2861" w:type="dxa"/>
                  <w:tcBorders>
                    <w:top w:val="nil"/>
                    <w:left w:val="nil"/>
                    <w:bottom w:val="nil"/>
                    <w:right w:val="nil"/>
                  </w:tcBorders>
                  <w:shd w:val="clear" w:color="auto" w:fill="auto"/>
                  <w:vAlign w:val="bottom"/>
                  <w:hideMark/>
                </w:tcPr>
                <w:p w14:paraId="1C04A15D" w14:textId="77777777" w:rsidR="00A8287E" w:rsidRPr="00145BF5" w:rsidRDefault="00A8287E" w:rsidP="00A4530E">
                  <w:pPr>
                    <w:spacing w:after="0" w:line="240" w:lineRule="auto"/>
                    <w:rPr>
                      <w:rFonts w:ascii="Times New Roman" w:eastAsia="Times New Roman" w:hAnsi="Times New Roman" w:cs="Times New Roman"/>
                      <w:sz w:val="24"/>
                      <w:szCs w:val="24"/>
                    </w:rPr>
                  </w:pPr>
                </w:p>
              </w:tc>
            </w:tr>
            <w:tr w:rsidR="00A8287E" w:rsidRPr="00145BF5" w14:paraId="3EF8391B" w14:textId="77777777" w:rsidTr="00145BF5">
              <w:trPr>
                <w:trHeight w:val="270"/>
              </w:trPr>
              <w:tc>
                <w:tcPr>
                  <w:tcW w:w="4546" w:type="dxa"/>
                  <w:gridSpan w:val="3"/>
                  <w:tcBorders>
                    <w:top w:val="nil"/>
                    <w:left w:val="nil"/>
                    <w:bottom w:val="nil"/>
                    <w:right w:val="nil"/>
                  </w:tcBorders>
                  <w:shd w:val="clear" w:color="auto" w:fill="auto"/>
                  <w:noWrap/>
                  <w:vAlign w:val="bottom"/>
                  <w:hideMark/>
                </w:tcPr>
                <w:p w14:paraId="72D70C1A" w14:textId="77777777" w:rsidR="00A8287E" w:rsidRPr="00145BF5" w:rsidRDefault="00A8287E" w:rsidP="00A4530E">
                  <w:pPr>
                    <w:spacing w:after="0" w:line="240" w:lineRule="auto"/>
                    <w:rPr>
                      <w:rFonts w:ascii="Times New Roman" w:eastAsia="Times New Roman" w:hAnsi="Times New Roman" w:cs="Times New Roman"/>
                      <w:sz w:val="24"/>
                      <w:szCs w:val="24"/>
                    </w:rPr>
                  </w:pPr>
                  <w:r w:rsidRPr="00145BF5">
                    <w:rPr>
                      <w:rFonts w:ascii="Times New Roman" w:eastAsia="Times New Roman" w:hAnsi="Times New Roman" w:cs="Times New Roman"/>
                      <w:sz w:val="24"/>
                      <w:szCs w:val="24"/>
                    </w:rPr>
                    <w:t>" _____ " ________________ 20</w:t>
                  </w:r>
                  <w:r w:rsidR="00145BF5">
                    <w:rPr>
                      <w:rFonts w:ascii="Times New Roman" w:eastAsia="Times New Roman" w:hAnsi="Times New Roman" w:cs="Times New Roman"/>
                      <w:sz w:val="24"/>
                      <w:szCs w:val="24"/>
                    </w:rPr>
                    <w:t>__</w:t>
                  </w:r>
                  <w:r w:rsidRPr="00145BF5">
                    <w:rPr>
                      <w:rFonts w:ascii="Times New Roman" w:eastAsia="Times New Roman" w:hAnsi="Times New Roman" w:cs="Times New Roman"/>
                      <w:sz w:val="24"/>
                      <w:szCs w:val="24"/>
                    </w:rPr>
                    <w:t xml:space="preserve"> г.</w:t>
                  </w:r>
                </w:p>
              </w:tc>
            </w:tr>
            <w:tr w:rsidR="00A8287E" w:rsidRPr="00145BF5" w14:paraId="0751AFB9" w14:textId="77777777" w:rsidTr="00145BF5">
              <w:trPr>
                <w:trHeight w:val="270"/>
              </w:trPr>
              <w:tc>
                <w:tcPr>
                  <w:tcW w:w="460" w:type="dxa"/>
                  <w:tcBorders>
                    <w:top w:val="nil"/>
                    <w:left w:val="nil"/>
                    <w:bottom w:val="nil"/>
                    <w:right w:val="nil"/>
                  </w:tcBorders>
                  <w:shd w:val="clear" w:color="auto" w:fill="auto"/>
                  <w:noWrap/>
                  <w:hideMark/>
                </w:tcPr>
                <w:p w14:paraId="53B39DCB" w14:textId="77777777" w:rsidR="00A8287E" w:rsidRPr="00145BF5" w:rsidRDefault="00A8287E" w:rsidP="00A4530E">
                  <w:pPr>
                    <w:spacing w:after="0" w:line="240" w:lineRule="auto"/>
                    <w:rPr>
                      <w:rFonts w:ascii="Times New Roman" w:eastAsia="Times New Roman" w:hAnsi="Times New Roman" w:cs="Times New Roman"/>
                      <w:sz w:val="24"/>
                      <w:szCs w:val="24"/>
                    </w:rPr>
                  </w:pPr>
                </w:p>
              </w:tc>
              <w:tc>
                <w:tcPr>
                  <w:tcW w:w="1223" w:type="dxa"/>
                  <w:tcBorders>
                    <w:top w:val="nil"/>
                    <w:left w:val="nil"/>
                    <w:bottom w:val="nil"/>
                    <w:right w:val="nil"/>
                  </w:tcBorders>
                  <w:shd w:val="clear" w:color="auto" w:fill="auto"/>
                  <w:noWrap/>
                  <w:hideMark/>
                </w:tcPr>
                <w:p w14:paraId="2CB95E8C" w14:textId="77777777" w:rsidR="00A8287E" w:rsidRPr="00145BF5" w:rsidRDefault="00A8287E" w:rsidP="00A4530E">
                  <w:pPr>
                    <w:spacing w:after="0" w:line="240" w:lineRule="auto"/>
                    <w:rPr>
                      <w:rFonts w:ascii="Times New Roman" w:eastAsia="Times New Roman" w:hAnsi="Times New Roman" w:cs="Times New Roman"/>
                      <w:sz w:val="24"/>
                      <w:szCs w:val="24"/>
                    </w:rPr>
                  </w:pPr>
                </w:p>
                <w:p w14:paraId="5E6CE69E" w14:textId="77777777" w:rsidR="00A8287E" w:rsidRPr="00145BF5" w:rsidRDefault="00145BF5" w:rsidP="00A4530E">
                  <w:pPr>
                    <w:spacing w:after="0" w:line="240" w:lineRule="auto"/>
                    <w:rPr>
                      <w:rFonts w:ascii="Times New Roman" w:eastAsia="Times New Roman" w:hAnsi="Times New Roman" w:cs="Times New Roman"/>
                      <w:sz w:val="24"/>
                      <w:szCs w:val="24"/>
                    </w:rPr>
                  </w:pPr>
                  <w:r w:rsidRPr="00145BF5">
                    <w:rPr>
                      <w:rFonts w:ascii="Times New Roman" w:eastAsia="Times New Roman" w:hAnsi="Times New Roman" w:cs="Times New Roman"/>
                      <w:sz w:val="24"/>
                      <w:szCs w:val="24"/>
                    </w:rPr>
                    <w:t>М П.</w:t>
                  </w:r>
                </w:p>
              </w:tc>
              <w:tc>
                <w:tcPr>
                  <w:tcW w:w="2861" w:type="dxa"/>
                  <w:tcBorders>
                    <w:top w:val="nil"/>
                    <w:left w:val="nil"/>
                    <w:bottom w:val="nil"/>
                    <w:right w:val="nil"/>
                  </w:tcBorders>
                  <w:shd w:val="clear" w:color="auto" w:fill="auto"/>
                  <w:hideMark/>
                </w:tcPr>
                <w:p w14:paraId="12D8195D" w14:textId="77777777" w:rsidR="00A8287E" w:rsidRPr="00145BF5" w:rsidRDefault="00A8287E" w:rsidP="00A4530E">
                  <w:pPr>
                    <w:spacing w:after="0" w:line="240" w:lineRule="auto"/>
                    <w:rPr>
                      <w:rFonts w:ascii="Times New Roman" w:eastAsia="Times New Roman" w:hAnsi="Times New Roman" w:cs="Times New Roman"/>
                      <w:sz w:val="24"/>
                      <w:szCs w:val="24"/>
                    </w:rPr>
                  </w:pPr>
                </w:p>
              </w:tc>
            </w:tr>
          </w:tbl>
          <w:p w14:paraId="63CF02C1"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17A988F2"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5DF775CB" w14:textId="77777777" w:rsidR="00A8287E" w:rsidRDefault="00A8287E" w:rsidP="00A4530E">
            <w:pPr>
              <w:autoSpaceDE w:val="0"/>
              <w:autoSpaceDN w:val="0"/>
              <w:adjustRightInd w:val="0"/>
              <w:spacing w:line="240" w:lineRule="auto"/>
              <w:rPr>
                <w:rFonts w:ascii="Times New Roman" w:hAnsi="Times New Roman" w:cs="Times New Roman"/>
                <w:sz w:val="24"/>
                <w:szCs w:val="24"/>
              </w:rPr>
            </w:pPr>
          </w:p>
          <w:p w14:paraId="796ECA54" w14:textId="77777777" w:rsidR="00A8287E" w:rsidRPr="003362CD" w:rsidRDefault="00A8287E" w:rsidP="00A4530E">
            <w:pPr>
              <w:autoSpaceDE w:val="0"/>
              <w:autoSpaceDN w:val="0"/>
              <w:adjustRightInd w:val="0"/>
              <w:spacing w:line="240" w:lineRule="auto"/>
              <w:rPr>
                <w:rFonts w:ascii="Times New Roman" w:hAnsi="Times New Roman" w:cs="Times New Roman"/>
                <w:sz w:val="24"/>
                <w:szCs w:val="24"/>
              </w:rPr>
            </w:pPr>
          </w:p>
        </w:tc>
      </w:tr>
    </w:tbl>
    <w:p w14:paraId="1815E52F" w14:textId="77777777" w:rsidR="00A8287E" w:rsidRDefault="00A8287E" w:rsidP="00A8287E">
      <w:pPr>
        <w:rPr>
          <w:sz w:val="24"/>
          <w:szCs w:val="24"/>
        </w:rPr>
      </w:pPr>
    </w:p>
    <w:sectPr w:rsidR="00A8287E" w:rsidSect="0071394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D628A" w14:textId="77777777" w:rsidR="0040248E" w:rsidRDefault="0040248E" w:rsidP="002F34B8">
      <w:pPr>
        <w:spacing w:after="0" w:line="240" w:lineRule="auto"/>
      </w:pPr>
      <w:r>
        <w:separator/>
      </w:r>
    </w:p>
  </w:endnote>
  <w:endnote w:type="continuationSeparator" w:id="0">
    <w:p w14:paraId="11EC35E5" w14:textId="77777777" w:rsidR="0040248E" w:rsidRDefault="0040248E"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9D49E" w14:textId="77777777" w:rsidR="0040248E" w:rsidRDefault="0040248E" w:rsidP="002F34B8">
      <w:pPr>
        <w:spacing w:after="0" w:line="240" w:lineRule="auto"/>
      </w:pPr>
      <w:r>
        <w:separator/>
      </w:r>
    </w:p>
  </w:footnote>
  <w:footnote w:type="continuationSeparator" w:id="0">
    <w:p w14:paraId="3A8F1AA7" w14:textId="77777777" w:rsidR="0040248E" w:rsidRDefault="0040248E" w:rsidP="002F34B8">
      <w:pPr>
        <w:spacing w:after="0" w:line="240" w:lineRule="auto"/>
      </w:pPr>
      <w:r>
        <w:continuationSeparator/>
      </w:r>
    </w:p>
  </w:footnote>
  <w:footnote w:id="1">
    <w:p w14:paraId="05F1290B" w14:textId="0F57B258" w:rsidR="00A537F2" w:rsidRDefault="00A537F2" w:rsidP="00A537F2">
      <w:pPr>
        <w:pStyle w:val="a3"/>
        <w:jc w:val="both"/>
      </w:pPr>
      <w:r>
        <w:rPr>
          <w:rStyle w:val="a5"/>
        </w:rPr>
        <w:footnoteRef/>
      </w:r>
      <w:r>
        <w:t xml:space="preserve"> </w:t>
      </w:r>
      <w:r w:rsidR="007B3A89" w:rsidRPr="007B3A89">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«3.4.1. Оплата выполненных Работ по соответствующему Заказу в размере 100 % (сто процентов) оплачивается в течение 15 (Пятнадцати) рабочих дней с момента подписания Акта о приемке выполненных работ (формы № КС-2) и предоставления соответствующего оригинала счета-фактуры по соответстующему Заказу, при условии, что работы выполнены надлежащим образом. </w:t>
      </w:r>
      <w:r w:rsidR="006326B4" w:rsidRPr="006326B4">
        <w:t>Подрядчик</w:t>
      </w:r>
      <w:r w:rsidR="007B3A89" w:rsidRPr="007B3A89">
        <w:t xml:space="preserve"> выставляет счет одновременно с подписанием Акта сдачи-приемки</w:t>
      </w:r>
      <w:r w:rsidRPr="003F7403">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5" w15:restartNumberingAfterBreak="0">
    <w:nsid w:val="6BFA1D75"/>
    <w:multiLevelType w:val="multilevel"/>
    <w:tmpl w:val="E0AE1AF8"/>
    <w:lvl w:ilvl="0">
      <w:start w:val="12"/>
      <w:numFmt w:val="decimal"/>
      <w:lvlText w:val="%1"/>
      <w:lvlJc w:val="left"/>
      <w:pPr>
        <w:ind w:hanging="564"/>
      </w:pPr>
      <w:rPr>
        <w:rFonts w:hint="default"/>
      </w:rPr>
    </w:lvl>
    <w:lvl w:ilvl="1">
      <w:start w:val="1"/>
      <w:numFmt w:val="decimal"/>
      <w:lvlText w:val="%1.%2."/>
      <w:lvlJc w:val="left"/>
      <w:pPr>
        <w:ind w:hanging="564"/>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6"/>
  </w:num>
  <w:num w:numId="2">
    <w:abstractNumId w:val="7"/>
  </w:num>
  <w:num w:numId="3">
    <w:abstractNumId w:val="0"/>
  </w:num>
  <w:num w:numId="4">
    <w:abstractNumId w:val="4"/>
  </w:num>
  <w:num w:numId="5">
    <w:abstractNumId w:val="3"/>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B8"/>
    <w:rsid w:val="000035B1"/>
    <w:rsid w:val="0000526F"/>
    <w:rsid w:val="00005F05"/>
    <w:rsid w:val="0000721D"/>
    <w:rsid w:val="00013C2C"/>
    <w:rsid w:val="00022E85"/>
    <w:rsid w:val="00024566"/>
    <w:rsid w:val="00032A72"/>
    <w:rsid w:val="00037A7F"/>
    <w:rsid w:val="000521E0"/>
    <w:rsid w:val="00052D6A"/>
    <w:rsid w:val="00055CDF"/>
    <w:rsid w:val="00065088"/>
    <w:rsid w:val="00074631"/>
    <w:rsid w:val="000756EA"/>
    <w:rsid w:val="00087337"/>
    <w:rsid w:val="0009372C"/>
    <w:rsid w:val="000A421D"/>
    <w:rsid w:val="000B2C0C"/>
    <w:rsid w:val="000B618F"/>
    <w:rsid w:val="000C3CB6"/>
    <w:rsid w:val="000D0449"/>
    <w:rsid w:val="000D1FEB"/>
    <w:rsid w:val="000D21D3"/>
    <w:rsid w:val="000D2AEE"/>
    <w:rsid w:val="0012620D"/>
    <w:rsid w:val="00133E0A"/>
    <w:rsid w:val="00144904"/>
    <w:rsid w:val="00145BF5"/>
    <w:rsid w:val="00152AEF"/>
    <w:rsid w:val="00171C0E"/>
    <w:rsid w:val="00190128"/>
    <w:rsid w:val="001A4DD5"/>
    <w:rsid w:val="001A74E6"/>
    <w:rsid w:val="001B4BF1"/>
    <w:rsid w:val="001C0EF8"/>
    <w:rsid w:val="00206CBC"/>
    <w:rsid w:val="0020706F"/>
    <w:rsid w:val="002225E0"/>
    <w:rsid w:val="002229D0"/>
    <w:rsid w:val="0022711F"/>
    <w:rsid w:val="00232B59"/>
    <w:rsid w:val="00233E3D"/>
    <w:rsid w:val="00236C9C"/>
    <w:rsid w:val="00241C8F"/>
    <w:rsid w:val="00254B5D"/>
    <w:rsid w:val="00255CF1"/>
    <w:rsid w:val="00272640"/>
    <w:rsid w:val="002B1847"/>
    <w:rsid w:val="002E3680"/>
    <w:rsid w:val="002F34B8"/>
    <w:rsid w:val="002F3E46"/>
    <w:rsid w:val="0032403F"/>
    <w:rsid w:val="00347BA1"/>
    <w:rsid w:val="00355EB3"/>
    <w:rsid w:val="00357DDC"/>
    <w:rsid w:val="0038494B"/>
    <w:rsid w:val="003A61C1"/>
    <w:rsid w:val="003A7CC5"/>
    <w:rsid w:val="003E0093"/>
    <w:rsid w:val="003E6456"/>
    <w:rsid w:val="003F34D3"/>
    <w:rsid w:val="003F7C34"/>
    <w:rsid w:val="00400345"/>
    <w:rsid w:val="0040248E"/>
    <w:rsid w:val="00411564"/>
    <w:rsid w:val="004234D5"/>
    <w:rsid w:val="00463BE3"/>
    <w:rsid w:val="00483B33"/>
    <w:rsid w:val="0048748F"/>
    <w:rsid w:val="00490FEC"/>
    <w:rsid w:val="00495FC9"/>
    <w:rsid w:val="004A08C7"/>
    <w:rsid w:val="004A14AA"/>
    <w:rsid w:val="004C2FE0"/>
    <w:rsid w:val="004D176D"/>
    <w:rsid w:val="004D7912"/>
    <w:rsid w:val="004F2274"/>
    <w:rsid w:val="00507593"/>
    <w:rsid w:val="0055474D"/>
    <w:rsid w:val="00563ABC"/>
    <w:rsid w:val="00566964"/>
    <w:rsid w:val="00573ECD"/>
    <w:rsid w:val="00587B16"/>
    <w:rsid w:val="005950B6"/>
    <w:rsid w:val="005B7E3C"/>
    <w:rsid w:val="005C7B60"/>
    <w:rsid w:val="005D2A20"/>
    <w:rsid w:val="005E6512"/>
    <w:rsid w:val="005F3BAC"/>
    <w:rsid w:val="00607CEE"/>
    <w:rsid w:val="00610532"/>
    <w:rsid w:val="006326B4"/>
    <w:rsid w:val="00633F9A"/>
    <w:rsid w:val="00651D13"/>
    <w:rsid w:val="006616C1"/>
    <w:rsid w:val="00671C77"/>
    <w:rsid w:val="006A42A7"/>
    <w:rsid w:val="006A5362"/>
    <w:rsid w:val="006B46FD"/>
    <w:rsid w:val="006C3145"/>
    <w:rsid w:val="006E217C"/>
    <w:rsid w:val="006E48AF"/>
    <w:rsid w:val="007020CD"/>
    <w:rsid w:val="0070296E"/>
    <w:rsid w:val="00705BB8"/>
    <w:rsid w:val="00713947"/>
    <w:rsid w:val="007175B2"/>
    <w:rsid w:val="00720C2F"/>
    <w:rsid w:val="00740D62"/>
    <w:rsid w:val="00747186"/>
    <w:rsid w:val="007514C9"/>
    <w:rsid w:val="007520B9"/>
    <w:rsid w:val="007542C6"/>
    <w:rsid w:val="0076163C"/>
    <w:rsid w:val="00774542"/>
    <w:rsid w:val="00791C42"/>
    <w:rsid w:val="00796A2E"/>
    <w:rsid w:val="007B3A89"/>
    <w:rsid w:val="007E2EF1"/>
    <w:rsid w:val="007F61E9"/>
    <w:rsid w:val="008128F7"/>
    <w:rsid w:val="00813F10"/>
    <w:rsid w:val="00823CDE"/>
    <w:rsid w:val="00825E83"/>
    <w:rsid w:val="00826712"/>
    <w:rsid w:val="008360E3"/>
    <w:rsid w:val="00875AD3"/>
    <w:rsid w:val="00876C44"/>
    <w:rsid w:val="00877E4E"/>
    <w:rsid w:val="008A1A83"/>
    <w:rsid w:val="008B5A32"/>
    <w:rsid w:val="008C1426"/>
    <w:rsid w:val="008C5E78"/>
    <w:rsid w:val="008E0422"/>
    <w:rsid w:val="008E4EDB"/>
    <w:rsid w:val="008F1423"/>
    <w:rsid w:val="008F7DF1"/>
    <w:rsid w:val="00902D79"/>
    <w:rsid w:val="009142F3"/>
    <w:rsid w:val="00921BB8"/>
    <w:rsid w:val="0095205C"/>
    <w:rsid w:val="00956A20"/>
    <w:rsid w:val="00961D71"/>
    <w:rsid w:val="00962F78"/>
    <w:rsid w:val="00975B39"/>
    <w:rsid w:val="009777E6"/>
    <w:rsid w:val="009950A7"/>
    <w:rsid w:val="009A10F5"/>
    <w:rsid w:val="009B6348"/>
    <w:rsid w:val="00A010F1"/>
    <w:rsid w:val="00A04CCC"/>
    <w:rsid w:val="00A0627F"/>
    <w:rsid w:val="00A23FA5"/>
    <w:rsid w:val="00A251A5"/>
    <w:rsid w:val="00A30B82"/>
    <w:rsid w:val="00A33DED"/>
    <w:rsid w:val="00A33F56"/>
    <w:rsid w:val="00A366DA"/>
    <w:rsid w:val="00A537F2"/>
    <w:rsid w:val="00A60375"/>
    <w:rsid w:val="00A64E9B"/>
    <w:rsid w:val="00A65434"/>
    <w:rsid w:val="00A67C17"/>
    <w:rsid w:val="00A8287E"/>
    <w:rsid w:val="00AB3C02"/>
    <w:rsid w:val="00AB6049"/>
    <w:rsid w:val="00AC315C"/>
    <w:rsid w:val="00AC7006"/>
    <w:rsid w:val="00AF6955"/>
    <w:rsid w:val="00AF6C0C"/>
    <w:rsid w:val="00B1395F"/>
    <w:rsid w:val="00B26D76"/>
    <w:rsid w:val="00B275A5"/>
    <w:rsid w:val="00B40C7B"/>
    <w:rsid w:val="00B50BB9"/>
    <w:rsid w:val="00B65108"/>
    <w:rsid w:val="00B76598"/>
    <w:rsid w:val="00B844C4"/>
    <w:rsid w:val="00B8583B"/>
    <w:rsid w:val="00B97D52"/>
    <w:rsid w:val="00BA30CD"/>
    <w:rsid w:val="00BB4E57"/>
    <w:rsid w:val="00BC2632"/>
    <w:rsid w:val="00BE03EF"/>
    <w:rsid w:val="00BE0412"/>
    <w:rsid w:val="00BE1A3A"/>
    <w:rsid w:val="00BE4669"/>
    <w:rsid w:val="00BE4EDE"/>
    <w:rsid w:val="00C11BDC"/>
    <w:rsid w:val="00C21ACF"/>
    <w:rsid w:val="00C51A5B"/>
    <w:rsid w:val="00C701B1"/>
    <w:rsid w:val="00C72107"/>
    <w:rsid w:val="00C7542B"/>
    <w:rsid w:val="00C87AFF"/>
    <w:rsid w:val="00C906C0"/>
    <w:rsid w:val="00C9243F"/>
    <w:rsid w:val="00C927D4"/>
    <w:rsid w:val="00CA5151"/>
    <w:rsid w:val="00CA707A"/>
    <w:rsid w:val="00CC1939"/>
    <w:rsid w:val="00CE22C0"/>
    <w:rsid w:val="00CE55F5"/>
    <w:rsid w:val="00D01906"/>
    <w:rsid w:val="00D12C1A"/>
    <w:rsid w:val="00D137CF"/>
    <w:rsid w:val="00D23F6A"/>
    <w:rsid w:val="00D34A56"/>
    <w:rsid w:val="00D520DD"/>
    <w:rsid w:val="00D556EF"/>
    <w:rsid w:val="00D941F4"/>
    <w:rsid w:val="00D94A5B"/>
    <w:rsid w:val="00DA4B2F"/>
    <w:rsid w:val="00DE1BF1"/>
    <w:rsid w:val="00DE30C3"/>
    <w:rsid w:val="00DE6B90"/>
    <w:rsid w:val="00DE704B"/>
    <w:rsid w:val="00E37304"/>
    <w:rsid w:val="00E42841"/>
    <w:rsid w:val="00E531C3"/>
    <w:rsid w:val="00E579D2"/>
    <w:rsid w:val="00E60A90"/>
    <w:rsid w:val="00E62010"/>
    <w:rsid w:val="00E629BE"/>
    <w:rsid w:val="00E67CC6"/>
    <w:rsid w:val="00E80A78"/>
    <w:rsid w:val="00E82266"/>
    <w:rsid w:val="00EA6000"/>
    <w:rsid w:val="00EB1DEB"/>
    <w:rsid w:val="00EB58B2"/>
    <w:rsid w:val="00EB6622"/>
    <w:rsid w:val="00EC0067"/>
    <w:rsid w:val="00EC2070"/>
    <w:rsid w:val="00EC4C4E"/>
    <w:rsid w:val="00EE1D69"/>
    <w:rsid w:val="00EF36A2"/>
    <w:rsid w:val="00F4231C"/>
    <w:rsid w:val="00F457A0"/>
    <w:rsid w:val="00F674AC"/>
    <w:rsid w:val="00F72A21"/>
    <w:rsid w:val="00F804FF"/>
    <w:rsid w:val="00F84212"/>
    <w:rsid w:val="00FC1810"/>
    <w:rsid w:val="00FC3F61"/>
    <w:rsid w:val="00FD18E0"/>
    <w:rsid w:val="00FD5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5543"/>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aliases w:val="H3"/>
    <w:basedOn w:val="a"/>
    <w:next w:val="a"/>
    <w:link w:val="30"/>
    <w:uiPriority w:val="99"/>
    <w:qFormat/>
    <w:rsid w:val="008B5A32"/>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character" w:customStyle="1" w:styleId="30">
    <w:name w:val="Заголовок 3 Знак"/>
    <w:aliases w:val="H3 Знак"/>
    <w:basedOn w:val="a0"/>
    <w:link w:val="3"/>
    <w:uiPriority w:val="99"/>
    <w:rsid w:val="008B5A32"/>
    <w:rPr>
      <w:rFonts w:ascii="Cambria" w:eastAsia="Times New Roman" w:hAnsi="Cambria" w:cs="Times New Roman"/>
      <w:b/>
      <w:bCs/>
      <w:sz w:val="26"/>
      <w:szCs w:val="26"/>
      <w:lang w:eastAsia="ru-RU"/>
    </w:rPr>
  </w:style>
  <w:style w:type="paragraph" w:styleId="a8">
    <w:name w:val="Title"/>
    <w:basedOn w:val="a"/>
    <w:link w:val="a9"/>
    <w:uiPriority w:val="99"/>
    <w:qFormat/>
    <w:rsid w:val="008B5A32"/>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9">
    <w:name w:val="Заголовок Знак"/>
    <w:basedOn w:val="a0"/>
    <w:link w:val="a8"/>
    <w:uiPriority w:val="99"/>
    <w:rsid w:val="008B5A32"/>
    <w:rPr>
      <w:rFonts w:ascii="Times New Roman" w:eastAsia="Times New Roman" w:hAnsi="Times New Roman" w:cs="Times New Roman"/>
      <w:b/>
      <w:bCs/>
      <w:caps/>
      <w:sz w:val="20"/>
      <w:szCs w:val="20"/>
      <w:lang w:eastAsia="ru-RU"/>
    </w:rPr>
  </w:style>
  <w:style w:type="paragraph" w:customStyle="1" w:styleId="1">
    <w:name w:val="Обычный1"/>
    <w:uiPriority w:val="99"/>
    <w:rsid w:val="008B5A32"/>
    <w:pPr>
      <w:autoSpaceDE w:val="0"/>
      <w:autoSpaceDN w:val="0"/>
      <w:spacing w:after="0" w:line="240" w:lineRule="auto"/>
    </w:pPr>
    <w:rPr>
      <w:rFonts w:ascii="Times New Roman" w:eastAsia="Times New Roman" w:hAnsi="Times New Roman" w:cs="Times New Roman"/>
      <w:sz w:val="20"/>
      <w:szCs w:val="20"/>
      <w:lang w:val="en-GB"/>
    </w:rPr>
  </w:style>
  <w:style w:type="paragraph" w:styleId="aa">
    <w:name w:val="Body Text"/>
    <w:basedOn w:val="a"/>
    <w:link w:val="ab"/>
    <w:uiPriority w:val="1"/>
    <w:qFormat/>
    <w:rsid w:val="00400345"/>
    <w:pPr>
      <w:widowControl w:val="0"/>
      <w:spacing w:after="0" w:line="240" w:lineRule="auto"/>
      <w:ind w:left="102"/>
    </w:pPr>
    <w:rPr>
      <w:rFonts w:ascii="Times New Roman" w:eastAsia="Times New Roman" w:hAnsi="Times New Roman"/>
      <w:sz w:val="24"/>
      <w:szCs w:val="24"/>
      <w:lang w:val="en-US"/>
    </w:rPr>
  </w:style>
  <w:style w:type="character" w:customStyle="1" w:styleId="ab">
    <w:name w:val="Основной текст Знак"/>
    <w:basedOn w:val="a0"/>
    <w:link w:val="aa"/>
    <w:uiPriority w:val="1"/>
    <w:rsid w:val="00400345"/>
    <w:rPr>
      <w:rFonts w:ascii="Times New Roman" w:eastAsia="Times New Roman" w:hAnsi="Times New Roman"/>
      <w:sz w:val="24"/>
      <w:szCs w:val="24"/>
      <w:lang w:val="en-US"/>
    </w:rPr>
  </w:style>
  <w:style w:type="paragraph" w:customStyle="1" w:styleId="western">
    <w:name w:val="western"/>
    <w:basedOn w:val="a"/>
    <w:rsid w:val="005B7E3C"/>
    <w:pPr>
      <w:suppressAutoHyphens/>
      <w:spacing w:before="280" w:after="280" w:line="240" w:lineRule="auto"/>
      <w:jc w:val="both"/>
    </w:pPr>
    <w:rPr>
      <w:rFonts w:ascii="Arial" w:eastAsia="Times New Roman" w:hAnsi="Arial" w:cs="Arial"/>
      <w:sz w:val="24"/>
      <w:szCs w:val="24"/>
      <w:lang w:eastAsia="ar-SA"/>
    </w:rPr>
  </w:style>
  <w:style w:type="paragraph" w:styleId="ac">
    <w:name w:val="Balloon Text"/>
    <w:basedOn w:val="a"/>
    <w:link w:val="ad"/>
    <w:uiPriority w:val="99"/>
    <w:semiHidden/>
    <w:unhideWhenUsed/>
    <w:rsid w:val="00145BF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45BF5"/>
    <w:rPr>
      <w:rFonts w:ascii="Segoe UI" w:hAnsi="Segoe UI" w:cs="Segoe UI"/>
      <w:sz w:val="18"/>
      <w:szCs w:val="18"/>
    </w:rPr>
  </w:style>
  <w:style w:type="character" w:styleId="ae">
    <w:name w:val="annotation reference"/>
    <w:basedOn w:val="a0"/>
    <w:uiPriority w:val="99"/>
    <w:semiHidden/>
    <w:unhideWhenUsed/>
    <w:rsid w:val="00C927D4"/>
    <w:rPr>
      <w:sz w:val="16"/>
      <w:szCs w:val="16"/>
    </w:rPr>
  </w:style>
  <w:style w:type="paragraph" w:styleId="af">
    <w:name w:val="annotation text"/>
    <w:basedOn w:val="a"/>
    <w:link w:val="af0"/>
    <w:uiPriority w:val="99"/>
    <w:semiHidden/>
    <w:unhideWhenUsed/>
    <w:rsid w:val="00C927D4"/>
    <w:pPr>
      <w:spacing w:line="240" w:lineRule="auto"/>
    </w:pPr>
    <w:rPr>
      <w:sz w:val="20"/>
      <w:szCs w:val="20"/>
    </w:rPr>
  </w:style>
  <w:style w:type="character" w:customStyle="1" w:styleId="af0">
    <w:name w:val="Текст примечания Знак"/>
    <w:basedOn w:val="a0"/>
    <w:link w:val="af"/>
    <w:uiPriority w:val="99"/>
    <w:semiHidden/>
    <w:rsid w:val="00C927D4"/>
    <w:rPr>
      <w:sz w:val="20"/>
      <w:szCs w:val="20"/>
    </w:rPr>
  </w:style>
  <w:style w:type="paragraph" w:styleId="af1">
    <w:name w:val="annotation subject"/>
    <w:basedOn w:val="af"/>
    <w:next w:val="af"/>
    <w:link w:val="af2"/>
    <w:uiPriority w:val="99"/>
    <w:semiHidden/>
    <w:unhideWhenUsed/>
    <w:rsid w:val="00C927D4"/>
    <w:rPr>
      <w:b/>
      <w:bCs/>
    </w:rPr>
  </w:style>
  <w:style w:type="character" w:customStyle="1" w:styleId="af2">
    <w:name w:val="Тема примечания Знак"/>
    <w:basedOn w:val="af0"/>
    <w:link w:val="af1"/>
    <w:uiPriority w:val="99"/>
    <w:semiHidden/>
    <w:rsid w:val="00C927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 w:id="1095130322">
      <w:bodyDiv w:val="1"/>
      <w:marLeft w:val="0"/>
      <w:marRight w:val="0"/>
      <w:marTop w:val="0"/>
      <w:marBottom w:val="0"/>
      <w:divBdr>
        <w:top w:val="none" w:sz="0" w:space="0" w:color="auto"/>
        <w:left w:val="none" w:sz="0" w:space="0" w:color="auto"/>
        <w:bottom w:val="none" w:sz="0" w:space="0" w:color="auto"/>
        <w:right w:val="none" w:sz="0" w:space="0" w:color="auto"/>
      </w:divBdr>
    </w:div>
    <w:div w:id="207103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167F8-EC27-4CD2-BE25-D85919A4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6819</Words>
  <Characters>38869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Кутьина Ригина Галимовна</cp:lastModifiedBy>
  <cp:revision>8</cp:revision>
  <cp:lastPrinted>2020-12-21T12:44:00Z</cp:lastPrinted>
  <dcterms:created xsi:type="dcterms:W3CDTF">2021-04-29T05:16:00Z</dcterms:created>
  <dcterms:modified xsi:type="dcterms:W3CDTF">2021-05-20T05:13:00Z</dcterms:modified>
</cp:coreProperties>
</file>